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98A31" w14:textId="77777777" w:rsidR="00CB77A3" w:rsidRDefault="00CB77A3" w:rsidP="00CB77A3">
      <w:pPr>
        <w:jc w:val="center"/>
        <w:rPr>
          <w:b/>
          <w:lang w:val="en-GB"/>
        </w:rPr>
      </w:pPr>
      <w:r>
        <w:rPr>
          <w:b/>
          <w:lang w:val="en-GB"/>
        </w:rPr>
        <w:t>ANNEX III</w:t>
      </w:r>
    </w:p>
    <w:p w14:paraId="29A74C4C" w14:textId="77777777" w:rsidR="00CB77A3" w:rsidRDefault="00CB77A3" w:rsidP="00CB77A3">
      <w:pPr>
        <w:jc w:val="center"/>
        <w:rPr>
          <w:b/>
          <w:lang w:val="en-GB"/>
        </w:rPr>
      </w:pPr>
    </w:p>
    <w:p w14:paraId="1226D8ED" w14:textId="77777777" w:rsidR="00CB77A3" w:rsidRDefault="00CB77A3" w:rsidP="00CB77A3">
      <w:pPr>
        <w:jc w:val="center"/>
        <w:rPr>
          <w:b/>
          <w:lang w:val="en-GB"/>
        </w:rPr>
      </w:pPr>
    </w:p>
    <w:p w14:paraId="775CC35A" w14:textId="77777777" w:rsidR="00CB77A3" w:rsidRPr="007568C1" w:rsidRDefault="00CB77A3" w:rsidP="00CB77A3">
      <w:pPr>
        <w:jc w:val="center"/>
        <w:rPr>
          <w:b/>
          <w:lang w:val="en-GB"/>
        </w:rPr>
      </w:pPr>
      <w:r w:rsidRPr="007568C1">
        <w:rPr>
          <w:b/>
          <w:lang w:val="en-GB"/>
        </w:rPr>
        <w:t>INFORMATION ON PROCESSING OF PERSONAL DATA FOR SCIENTIFIC RESEARCH PURPOSES (ART. 13 REG. UE 2016/679)</w:t>
      </w:r>
    </w:p>
    <w:p w14:paraId="3CBF49EF" w14:textId="77777777" w:rsidR="00CB77A3" w:rsidRDefault="00CB77A3" w:rsidP="00CB77A3">
      <w:pPr>
        <w:rPr>
          <w:lang w:val="en-GB"/>
        </w:rPr>
      </w:pPr>
    </w:p>
    <w:p w14:paraId="11842194" w14:textId="77777777" w:rsidR="00CB77A3" w:rsidRPr="007568C1" w:rsidRDefault="00CB77A3" w:rsidP="00CB77A3">
      <w:pPr>
        <w:jc w:val="center"/>
        <w:rPr>
          <w:b/>
          <w:lang w:val="en-GB"/>
        </w:rPr>
      </w:pPr>
      <w:proofErr w:type="spellStart"/>
      <w:r w:rsidRPr="007568C1">
        <w:rPr>
          <w:b/>
          <w:lang w:val="en-GB"/>
        </w:rPr>
        <w:t>Blue_Boost</w:t>
      </w:r>
      <w:proofErr w:type="spellEnd"/>
      <w:r w:rsidRPr="007568C1">
        <w:rPr>
          <w:b/>
          <w:lang w:val="en-GB"/>
        </w:rPr>
        <w:t xml:space="preserve"> (in the following, “Project”):</w:t>
      </w:r>
    </w:p>
    <w:p w14:paraId="1508F6BF" w14:textId="77777777" w:rsidR="00CB77A3" w:rsidRDefault="00CB77A3" w:rsidP="00CB77A3">
      <w:pPr>
        <w:rPr>
          <w:lang w:val="en-GB"/>
        </w:rPr>
      </w:pPr>
    </w:p>
    <w:p w14:paraId="13EEB7E9" w14:textId="77777777" w:rsidR="00CB77A3" w:rsidRDefault="00CB77A3" w:rsidP="00CB77A3">
      <w:pPr>
        <w:rPr>
          <w:lang w:val="en-GB"/>
        </w:rPr>
      </w:pPr>
    </w:p>
    <w:p w14:paraId="481213CD" w14:textId="77777777" w:rsidR="00CB77A3" w:rsidRDefault="00CB77A3" w:rsidP="00CB77A3">
      <w:pPr>
        <w:rPr>
          <w:lang w:val="en-GB"/>
        </w:rPr>
      </w:pPr>
      <w:r w:rsidRPr="006D4F3C">
        <w:rPr>
          <w:lang w:val="en-GB"/>
        </w:rPr>
        <w:t>Dear applicant,</w:t>
      </w:r>
      <w:r>
        <w:rPr>
          <w:lang w:val="en-GB"/>
        </w:rPr>
        <w:t xml:space="preserve"> </w:t>
      </w:r>
    </w:p>
    <w:p w14:paraId="788E751D" w14:textId="77777777" w:rsidR="00CB77A3" w:rsidRDefault="00CB77A3" w:rsidP="00CB77A3">
      <w:pPr>
        <w:rPr>
          <w:lang w:val="en-GB"/>
        </w:rPr>
      </w:pPr>
    </w:p>
    <w:p w14:paraId="0C2FCAFB" w14:textId="77777777" w:rsidR="00CB77A3" w:rsidRPr="00EC2FF8" w:rsidRDefault="00CB77A3" w:rsidP="00CB77A3">
      <w:pPr>
        <w:jc w:val="both"/>
        <w:rPr>
          <w:strike/>
          <w:lang w:val="en-GB"/>
        </w:rPr>
      </w:pPr>
      <w:r>
        <w:rPr>
          <w:lang w:val="en-GB"/>
        </w:rPr>
        <w:t>pursuant to Regulation (EU) 2016/679 and the subsequent national transposing laws (jointly, the "GDPR"), with this privacy information notice we wish to inform you about the processing of your personal data.</w:t>
      </w:r>
    </w:p>
    <w:p w14:paraId="208AB2F6" w14:textId="77777777" w:rsidR="00CB77A3" w:rsidRDefault="00CB77A3" w:rsidP="00CB77A3">
      <w:pPr>
        <w:jc w:val="both"/>
        <w:rPr>
          <w:lang w:val="en-GB"/>
        </w:rPr>
      </w:pPr>
    </w:p>
    <w:p w14:paraId="04004E8E" w14:textId="77777777" w:rsidR="00CB77A3" w:rsidRDefault="00CB77A3" w:rsidP="00CB77A3">
      <w:pPr>
        <w:jc w:val="both"/>
        <w:rPr>
          <w:lang w:val="en-GB"/>
        </w:rPr>
      </w:pPr>
      <w:r w:rsidRPr="007568C1">
        <w:rPr>
          <w:b/>
          <w:lang w:val="en-GB"/>
        </w:rPr>
        <w:t>Aims and data flow of the Project</w:t>
      </w:r>
      <w:r>
        <w:rPr>
          <w:lang w:val="en-GB"/>
        </w:rPr>
        <w:t xml:space="preserve"> </w:t>
      </w:r>
    </w:p>
    <w:p w14:paraId="1AD24021" w14:textId="77777777" w:rsidR="00CB77A3" w:rsidRDefault="00CB77A3" w:rsidP="00CB77A3">
      <w:pPr>
        <w:jc w:val="both"/>
        <w:rPr>
          <w:lang w:val="en-GB"/>
        </w:rPr>
      </w:pPr>
    </w:p>
    <w:p w14:paraId="0EF301B7" w14:textId="77777777" w:rsidR="00CB77A3" w:rsidRPr="00430336" w:rsidRDefault="00CB77A3" w:rsidP="00CB77A3">
      <w:pPr>
        <w:pStyle w:val="Default"/>
        <w:jc w:val="both"/>
        <w:rPr>
          <w:rFonts w:ascii="Times New Roman" w:hAnsi="Times New Roman" w:cs="Times New Roman"/>
          <w:color w:val="auto"/>
          <w:lang w:val="en-GB" w:eastAsia="it-IT"/>
        </w:rPr>
      </w:pPr>
      <w:r w:rsidRPr="00430336">
        <w:rPr>
          <w:rFonts w:ascii="Times New Roman" w:hAnsi="Times New Roman" w:cs="Times New Roman"/>
          <w:color w:val="auto"/>
          <w:lang w:val="en-GB" w:eastAsia="it-IT"/>
        </w:rPr>
        <w:t xml:space="preserve">The project Blue Boost aims at unlocking and boosting the potential of knowledge/technology transfer, transnational and cross-sectoral cooperation of key innovation actors of traditional (primarily fisheries and ship-building) and emerging (primarily Blue technologies-including aquaculture- green shipbuilding, robotics and new materials) Blue Growth sectors by reinforcing the relationships and interactions within and among their clusters according to an open </w:t>
      </w:r>
      <w:proofErr w:type="spellStart"/>
      <w:r w:rsidRPr="00430336">
        <w:rPr>
          <w:rFonts w:ascii="Times New Roman" w:hAnsi="Times New Roman" w:cs="Times New Roman"/>
          <w:color w:val="auto"/>
          <w:lang w:val="en-GB" w:eastAsia="it-IT"/>
        </w:rPr>
        <w:t>source,knowledge</w:t>
      </w:r>
      <w:proofErr w:type="spellEnd"/>
      <w:r w:rsidRPr="00430336">
        <w:rPr>
          <w:rFonts w:ascii="Times New Roman" w:hAnsi="Times New Roman" w:cs="Times New Roman"/>
          <w:color w:val="auto"/>
          <w:lang w:val="en-GB" w:eastAsia="it-IT"/>
        </w:rPr>
        <w:t xml:space="preserve"> </w:t>
      </w:r>
      <w:proofErr w:type="spellStart"/>
      <w:r w:rsidRPr="00430336">
        <w:rPr>
          <w:rFonts w:ascii="Times New Roman" w:hAnsi="Times New Roman" w:cs="Times New Roman"/>
          <w:color w:val="auto"/>
          <w:lang w:val="en-GB" w:eastAsia="it-IT"/>
        </w:rPr>
        <w:t>sharing&amp;community</w:t>
      </w:r>
      <w:proofErr w:type="spellEnd"/>
      <w:r w:rsidRPr="00430336">
        <w:rPr>
          <w:rFonts w:ascii="Times New Roman" w:hAnsi="Times New Roman" w:cs="Times New Roman"/>
          <w:color w:val="auto"/>
          <w:lang w:val="en-GB" w:eastAsia="it-IT"/>
        </w:rPr>
        <w:t xml:space="preserve"> based approach. </w:t>
      </w:r>
    </w:p>
    <w:p w14:paraId="1B958726" w14:textId="77777777" w:rsidR="00CB77A3" w:rsidRDefault="00CB77A3" w:rsidP="00CB77A3">
      <w:pPr>
        <w:jc w:val="both"/>
        <w:rPr>
          <w:lang w:val="en-GB"/>
        </w:rPr>
      </w:pPr>
    </w:p>
    <w:p w14:paraId="526E8316" w14:textId="3AA70FCB" w:rsidR="00CB77A3" w:rsidRDefault="00CB77A3" w:rsidP="00CB77A3">
      <w:pPr>
        <w:jc w:val="both"/>
        <w:rPr>
          <w:lang w:val="en-GB"/>
        </w:rPr>
      </w:pPr>
      <w:r>
        <w:rPr>
          <w:lang w:val="en-GB"/>
        </w:rPr>
        <w:t xml:space="preserve">To enforce the relationship and interactions between companies of the Adriatic area the project is selecting the participants to the </w:t>
      </w:r>
      <w:r w:rsidR="0009525F">
        <w:rPr>
          <w:lang w:val="en-GB"/>
        </w:rPr>
        <w:t xml:space="preserve">Brokerage Event and </w:t>
      </w:r>
      <w:r>
        <w:rPr>
          <w:lang w:val="en-GB"/>
        </w:rPr>
        <w:t xml:space="preserve">Cross Field </w:t>
      </w:r>
      <w:bookmarkStart w:id="0" w:name="_GoBack"/>
      <w:r>
        <w:rPr>
          <w:lang w:val="en-GB"/>
        </w:rPr>
        <w:t>Visit</w:t>
      </w:r>
      <w:bookmarkEnd w:id="0"/>
      <w:r>
        <w:rPr>
          <w:lang w:val="en-GB"/>
        </w:rPr>
        <w:t xml:space="preserve">s programme and to provide them with travel fiches. The project is led by the </w:t>
      </w:r>
      <w:r w:rsidRPr="007568C1">
        <w:rPr>
          <w:lang w:val="en-GB"/>
        </w:rPr>
        <w:t>CROATIAN CHAMBER OF ECONOMY</w:t>
      </w:r>
      <w:r>
        <w:rPr>
          <w:lang w:val="en-GB"/>
        </w:rPr>
        <w:t xml:space="preserve"> and involve Puglia Region, as partner, and ARTI – </w:t>
      </w:r>
      <w:r w:rsidR="0009525F">
        <w:rPr>
          <w:lang w:val="en-GB"/>
        </w:rPr>
        <w:t>t</w:t>
      </w:r>
      <w:r>
        <w:rPr>
          <w:lang w:val="en-GB"/>
        </w:rPr>
        <w:t xml:space="preserve">he Apulian Regional Agency for Technology and Innovation (in the following, ARTI) as technical support. </w:t>
      </w:r>
    </w:p>
    <w:p w14:paraId="74A7CB5D" w14:textId="77777777" w:rsidR="00CB77A3" w:rsidRDefault="00CB77A3" w:rsidP="00CB77A3">
      <w:pPr>
        <w:jc w:val="both"/>
        <w:rPr>
          <w:lang w:val="en-GB"/>
        </w:rPr>
      </w:pPr>
    </w:p>
    <w:p w14:paraId="6431AFF6" w14:textId="11A19517" w:rsidR="00CB77A3" w:rsidRDefault="00CB77A3" w:rsidP="00CB77A3">
      <w:pPr>
        <w:jc w:val="both"/>
        <w:rPr>
          <w:lang w:val="en-GB"/>
        </w:rPr>
      </w:pPr>
      <w:r>
        <w:rPr>
          <w:lang w:val="en-GB"/>
        </w:rPr>
        <w:t xml:space="preserve">The </w:t>
      </w:r>
      <w:r w:rsidRPr="00430336">
        <w:rPr>
          <w:lang w:val="en-GB"/>
        </w:rPr>
        <w:t>data flow of the project</w:t>
      </w:r>
      <w:r>
        <w:rPr>
          <w:lang w:val="en-GB"/>
        </w:rPr>
        <w:t xml:space="preserve"> is described in the following: the applicant will provide its data within a </w:t>
      </w:r>
      <w:r w:rsidRPr="00996781">
        <w:rPr>
          <w:lang w:val="en-GB"/>
        </w:rPr>
        <w:t xml:space="preserve">procedure for the selection of </w:t>
      </w:r>
      <w:r>
        <w:rPr>
          <w:lang w:val="en-GB"/>
        </w:rPr>
        <w:t>participants to</w:t>
      </w:r>
      <w:r w:rsidRPr="00996781">
        <w:rPr>
          <w:lang w:val="en-GB"/>
        </w:rPr>
        <w:t xml:space="preserve"> the </w:t>
      </w:r>
      <w:r w:rsidR="0009525F">
        <w:rPr>
          <w:lang w:val="en-GB"/>
        </w:rPr>
        <w:t xml:space="preserve">Brokerage Event and </w:t>
      </w:r>
      <w:r w:rsidRPr="00996781">
        <w:rPr>
          <w:lang w:val="en-GB"/>
        </w:rPr>
        <w:t xml:space="preserve">Cross-Field Visits organised by the </w:t>
      </w:r>
      <w:r>
        <w:rPr>
          <w:lang w:val="en-GB"/>
        </w:rPr>
        <w:t xml:space="preserve">Project partners. If selected, the participants will </w:t>
      </w:r>
      <w:r w:rsidRPr="007568C1">
        <w:rPr>
          <w:lang w:val="en-GB"/>
        </w:rPr>
        <w:t xml:space="preserve">sign an agreement with </w:t>
      </w:r>
      <w:r>
        <w:rPr>
          <w:lang w:val="en-GB"/>
        </w:rPr>
        <w:t>ARTI</w:t>
      </w:r>
      <w:r w:rsidRPr="007568C1">
        <w:rPr>
          <w:lang w:val="en-GB"/>
        </w:rPr>
        <w:t xml:space="preserve"> with which it undertakes to participate in the </w:t>
      </w:r>
      <w:r w:rsidR="0009525F">
        <w:rPr>
          <w:lang w:val="en-GB"/>
        </w:rPr>
        <w:t xml:space="preserve">Brokerage Event and </w:t>
      </w:r>
      <w:r w:rsidRPr="007568C1">
        <w:rPr>
          <w:lang w:val="en-GB"/>
        </w:rPr>
        <w:t>Cross-Field Visit</w:t>
      </w:r>
      <w:r w:rsidR="00C71F9B">
        <w:rPr>
          <w:lang w:val="en-GB"/>
        </w:rPr>
        <w:t>s</w:t>
      </w:r>
      <w:r w:rsidRPr="007568C1">
        <w:rPr>
          <w:lang w:val="en-GB"/>
        </w:rPr>
        <w:t xml:space="preserve"> and the related tasks</w:t>
      </w:r>
      <w:r>
        <w:rPr>
          <w:lang w:val="en-GB"/>
        </w:rPr>
        <w:t xml:space="preserve"> in return for a travel fiche that </w:t>
      </w:r>
      <w:r w:rsidRPr="00996781">
        <w:rPr>
          <w:lang w:val="en-GB"/>
        </w:rPr>
        <w:t xml:space="preserve">covers the cost for </w:t>
      </w:r>
      <w:r>
        <w:rPr>
          <w:lang w:val="en-GB"/>
        </w:rPr>
        <w:t xml:space="preserve">the participation. </w:t>
      </w:r>
      <w:r w:rsidRPr="00996781">
        <w:rPr>
          <w:lang w:val="en-GB"/>
        </w:rPr>
        <w:t xml:space="preserve">Each participant organization will also assume the obligation to write, at the end of the experience, a report on its activities, the competence acquired, the possibility of transfer the same in their own contexts, based on the form </w:t>
      </w:r>
      <w:r>
        <w:rPr>
          <w:lang w:val="en-GB"/>
        </w:rPr>
        <w:t xml:space="preserve">provided by ARTI. The data and information released within the </w:t>
      </w:r>
      <w:r w:rsidRPr="00996781">
        <w:rPr>
          <w:lang w:val="en-GB"/>
        </w:rPr>
        <w:t xml:space="preserve">procedure for the selection of </w:t>
      </w:r>
      <w:r>
        <w:rPr>
          <w:lang w:val="en-GB"/>
        </w:rPr>
        <w:t xml:space="preserve">participants and through </w:t>
      </w:r>
      <w:r w:rsidR="0009525F">
        <w:rPr>
          <w:lang w:val="en-GB"/>
        </w:rPr>
        <w:t>the report</w:t>
      </w:r>
      <w:r>
        <w:rPr>
          <w:lang w:val="en-GB"/>
        </w:rPr>
        <w:t xml:space="preserve"> can be processed by ARTI, Project partners and the ADRION Programme through paper and electronic tools for internal analysis and, finally, published on digital platforms.</w:t>
      </w:r>
    </w:p>
    <w:p w14:paraId="61384FE6" w14:textId="77777777" w:rsidR="00CB77A3" w:rsidRDefault="00CB77A3" w:rsidP="00CB77A3">
      <w:pPr>
        <w:jc w:val="both"/>
        <w:rPr>
          <w:lang w:val="en-GB"/>
        </w:rPr>
      </w:pPr>
    </w:p>
    <w:p w14:paraId="485E1B19" w14:textId="77777777" w:rsidR="00CB77A3" w:rsidRPr="00430336" w:rsidRDefault="00CB77A3" w:rsidP="00CB77A3">
      <w:pPr>
        <w:pStyle w:val="Default"/>
        <w:jc w:val="both"/>
        <w:rPr>
          <w:rFonts w:ascii="Times New Roman" w:hAnsi="Times New Roman" w:cs="Times New Roman"/>
          <w:color w:val="auto"/>
          <w:lang w:val="en-GB" w:eastAsia="it-IT"/>
        </w:rPr>
      </w:pPr>
      <w:r w:rsidRPr="00430336">
        <w:rPr>
          <w:rFonts w:ascii="Times New Roman" w:hAnsi="Times New Roman" w:cs="Times New Roman"/>
          <w:color w:val="auto"/>
          <w:lang w:val="en-GB" w:eastAsia="it-IT"/>
        </w:rPr>
        <w:t xml:space="preserve">The provision of data is mandatory for the purposes of this selection and in accordance with the regulation for the protection of personal data Regulation (EU) 2016/679 – GDPR. </w:t>
      </w:r>
    </w:p>
    <w:p w14:paraId="5D42612D" w14:textId="77777777" w:rsidR="00CB77A3" w:rsidRDefault="00CB77A3" w:rsidP="00CB77A3">
      <w:pPr>
        <w:pStyle w:val="Corpodeltesto2"/>
        <w:shd w:val="clear" w:color="auto" w:fill="auto"/>
        <w:ind w:right="141"/>
        <w:jc w:val="both"/>
        <w:rPr>
          <w:rFonts w:ascii="Times New Roman" w:eastAsiaTheme="minorHAnsi" w:hAnsi="Times New Roman" w:cs="Times New Roman"/>
          <w:bCs w:val="0"/>
          <w:snapToGrid/>
          <w:sz w:val="24"/>
          <w:szCs w:val="24"/>
          <w:lang w:val="en-GB"/>
        </w:rPr>
      </w:pPr>
      <w:r w:rsidRPr="00430336">
        <w:rPr>
          <w:rFonts w:ascii="Times New Roman" w:eastAsiaTheme="minorHAnsi" w:hAnsi="Times New Roman" w:cs="Times New Roman"/>
          <w:bCs w:val="0"/>
          <w:snapToGrid/>
          <w:sz w:val="24"/>
          <w:szCs w:val="24"/>
          <w:lang w:val="en-GB"/>
        </w:rPr>
        <w:t>Treatment of personal data will follow the principles of fairness and transparency according to Regulation (EU) 2016/679 – GDPR and the subseq</w:t>
      </w:r>
      <w:r>
        <w:rPr>
          <w:rFonts w:ascii="Times New Roman" w:eastAsiaTheme="minorHAnsi" w:hAnsi="Times New Roman" w:cs="Times New Roman"/>
          <w:bCs w:val="0"/>
          <w:snapToGrid/>
          <w:sz w:val="24"/>
          <w:szCs w:val="24"/>
          <w:lang w:val="en-GB"/>
        </w:rPr>
        <w:t>uent national transposing laws.</w:t>
      </w:r>
    </w:p>
    <w:p w14:paraId="5696E60B" w14:textId="77777777" w:rsidR="00CB77A3" w:rsidRPr="00430336" w:rsidRDefault="00CB77A3" w:rsidP="00CB77A3">
      <w:pPr>
        <w:pStyle w:val="Corpodeltesto2"/>
        <w:shd w:val="clear" w:color="auto" w:fill="auto"/>
        <w:ind w:right="141"/>
        <w:jc w:val="both"/>
        <w:rPr>
          <w:rFonts w:ascii="Times New Roman" w:eastAsiaTheme="minorHAnsi" w:hAnsi="Times New Roman" w:cs="Times New Roman"/>
          <w:bCs w:val="0"/>
          <w:snapToGrid/>
          <w:sz w:val="24"/>
          <w:szCs w:val="24"/>
          <w:lang w:val="en-GB"/>
        </w:rPr>
      </w:pPr>
    </w:p>
    <w:p w14:paraId="76042702" w14:textId="2EA6B5A6" w:rsidR="00CB77A3" w:rsidRDefault="00CB77A3" w:rsidP="00CB77A3">
      <w:pPr>
        <w:jc w:val="both"/>
        <w:rPr>
          <w:lang w:val="en-US"/>
        </w:rPr>
      </w:pPr>
      <w:r>
        <w:rPr>
          <w:lang w:val="en-US"/>
        </w:rPr>
        <w:t>The applicants’ data</w:t>
      </w:r>
      <w:r w:rsidRPr="005A1A58">
        <w:rPr>
          <w:lang w:val="en-US"/>
        </w:rPr>
        <w:t xml:space="preserve"> relates only to participation in the Blue Boost project and not to any other projects that may be linked to</w:t>
      </w:r>
      <w:r>
        <w:rPr>
          <w:lang w:val="en-US"/>
        </w:rPr>
        <w:t xml:space="preserve"> the ADRION </w:t>
      </w:r>
      <w:proofErr w:type="spellStart"/>
      <w:r w:rsidR="0009525F">
        <w:rPr>
          <w:lang w:val="en-US"/>
        </w:rPr>
        <w:t>P</w:t>
      </w:r>
      <w:r>
        <w:rPr>
          <w:lang w:val="en-US"/>
        </w:rPr>
        <w:t>rogramme</w:t>
      </w:r>
      <w:proofErr w:type="spellEnd"/>
      <w:r>
        <w:rPr>
          <w:lang w:val="en-US"/>
        </w:rPr>
        <w:t xml:space="preserve"> or carried out by ARTI.</w:t>
      </w:r>
    </w:p>
    <w:p w14:paraId="185970F7" w14:textId="77777777" w:rsidR="00CB77A3" w:rsidRPr="00021740" w:rsidRDefault="00CB77A3" w:rsidP="00CB77A3">
      <w:pPr>
        <w:jc w:val="both"/>
        <w:rPr>
          <w:lang w:val="en-GB"/>
        </w:rPr>
      </w:pPr>
    </w:p>
    <w:p w14:paraId="3A4F6350" w14:textId="77777777" w:rsidR="00CB77A3" w:rsidRPr="005A1A58" w:rsidRDefault="00CB77A3" w:rsidP="00CB77A3">
      <w:pPr>
        <w:jc w:val="both"/>
        <w:rPr>
          <w:b/>
          <w:highlight w:val="yellow"/>
          <w:lang w:val="en-US"/>
        </w:rPr>
      </w:pPr>
      <w:r w:rsidRPr="005A1A58">
        <w:rPr>
          <w:lang w:val="en-US"/>
        </w:rPr>
        <w:t>With regard to the processing of personal data for the purposes described above, the following figures are identified:</w:t>
      </w:r>
    </w:p>
    <w:p w14:paraId="12A1B4A7" w14:textId="77777777" w:rsidR="00CB77A3" w:rsidRPr="005A1A58" w:rsidRDefault="00CB77A3" w:rsidP="00CB77A3">
      <w:pPr>
        <w:jc w:val="both"/>
        <w:rPr>
          <w:b/>
          <w:lang w:val="en-GB"/>
        </w:rPr>
      </w:pPr>
      <w:r w:rsidRPr="005A1A58">
        <w:rPr>
          <w:b/>
          <w:lang w:val="en-GB"/>
        </w:rPr>
        <w:lastRenderedPageBreak/>
        <w:t>Data Controller</w:t>
      </w:r>
    </w:p>
    <w:p w14:paraId="609C342C" w14:textId="77777777" w:rsidR="00CB77A3" w:rsidRPr="005A1A58" w:rsidRDefault="00CB77A3" w:rsidP="00CB77A3">
      <w:pPr>
        <w:jc w:val="both"/>
        <w:rPr>
          <w:lang w:val="en-GB"/>
        </w:rPr>
      </w:pPr>
      <w:r w:rsidRPr="005A1A58">
        <w:rPr>
          <w:lang w:val="en-US"/>
        </w:rPr>
        <w:t>Apulian Regional Agency for Technology and Innovation</w:t>
      </w:r>
      <w:r w:rsidRPr="005A1A58">
        <w:rPr>
          <w:lang w:val="en-GB"/>
        </w:rPr>
        <w:t xml:space="preserve"> </w:t>
      </w:r>
    </w:p>
    <w:p w14:paraId="638A5D17" w14:textId="77777777" w:rsidR="00CB77A3" w:rsidRPr="005A1A58" w:rsidRDefault="00CB77A3" w:rsidP="00CB77A3">
      <w:pPr>
        <w:jc w:val="both"/>
      </w:pPr>
      <w:r w:rsidRPr="005A1A58">
        <w:t>Via Giulio Petroni, 15/f 1 - 70124 Bari (BA)</w:t>
      </w:r>
    </w:p>
    <w:p w14:paraId="4E2224C7" w14:textId="77777777" w:rsidR="00CB77A3" w:rsidRPr="005A1A58" w:rsidRDefault="00CB77A3" w:rsidP="00CB77A3">
      <w:pPr>
        <w:jc w:val="both"/>
        <w:rPr>
          <w:lang w:val="en-GB"/>
        </w:rPr>
      </w:pPr>
      <w:r w:rsidRPr="005A1A58">
        <w:rPr>
          <w:lang w:val="en-GB"/>
        </w:rPr>
        <w:t xml:space="preserve">Email: </w:t>
      </w:r>
      <w:hyperlink r:id="rId7" w:history="1">
        <w:r w:rsidRPr="005A1A58">
          <w:rPr>
            <w:rStyle w:val="Collegamentoipertestuale"/>
            <w:lang w:val="en-GB"/>
          </w:rPr>
          <w:t>info@arti.puglia.it</w:t>
        </w:r>
      </w:hyperlink>
    </w:p>
    <w:p w14:paraId="0EE9D5F0" w14:textId="77777777" w:rsidR="00CB77A3" w:rsidRPr="005A1A58" w:rsidRDefault="00CB77A3" w:rsidP="00CB77A3">
      <w:pPr>
        <w:jc w:val="both"/>
        <w:rPr>
          <w:lang w:val="en-GB"/>
        </w:rPr>
      </w:pPr>
    </w:p>
    <w:p w14:paraId="3BC12464" w14:textId="77777777" w:rsidR="00CB77A3" w:rsidRPr="005A1A58" w:rsidRDefault="00CB77A3" w:rsidP="00CB77A3">
      <w:pPr>
        <w:jc w:val="both"/>
        <w:rPr>
          <w:b/>
          <w:lang w:val="en-GB"/>
        </w:rPr>
      </w:pPr>
      <w:r w:rsidRPr="005A1A58">
        <w:rPr>
          <w:b/>
          <w:lang w:val="en-GB"/>
        </w:rPr>
        <w:t>Data Protection Officer</w:t>
      </w:r>
    </w:p>
    <w:p w14:paraId="7B9DDFC0" w14:textId="77777777" w:rsidR="00CB77A3" w:rsidRPr="006D4F3C" w:rsidRDefault="00CB77A3" w:rsidP="00CB77A3">
      <w:pPr>
        <w:jc w:val="both"/>
        <w:rPr>
          <w:rStyle w:val="Collegamentoipertestuale"/>
          <w:lang w:val="en-US"/>
        </w:rPr>
      </w:pPr>
      <w:r w:rsidRPr="005A1A58">
        <w:rPr>
          <w:lang w:val="en-GB"/>
        </w:rPr>
        <w:t xml:space="preserve">The Data Protection Officer can be contacted at: </w:t>
      </w:r>
      <w:proofErr w:type="spellStart"/>
      <w:r w:rsidRPr="005A1A58">
        <w:rPr>
          <w:rStyle w:val="Collegamentoipertestuale"/>
          <w:lang w:val="en-GB"/>
        </w:rPr>
        <w:t>dpo</w:t>
      </w:r>
      <w:proofErr w:type="spellEnd"/>
      <w:r w:rsidRPr="005A1A58">
        <w:rPr>
          <w:rStyle w:val="Collegamentoipertestuale"/>
          <w:lang w:val="en-GB"/>
        </w:rPr>
        <w:t>@</w:t>
      </w:r>
      <w:r w:rsidRPr="005A1A58">
        <w:rPr>
          <w:rStyle w:val="Collegamentoipertestuale"/>
          <w:lang w:val="en-US"/>
        </w:rPr>
        <w:t>a</w:t>
      </w:r>
      <w:r w:rsidRPr="005A1A58">
        <w:rPr>
          <w:rStyle w:val="Collegamentoipertestuale"/>
          <w:lang w:val="en-GB"/>
        </w:rPr>
        <w:t>rti.puglia.it</w:t>
      </w:r>
    </w:p>
    <w:p w14:paraId="729DB744" w14:textId="77777777" w:rsidR="00CB77A3" w:rsidRDefault="00CB77A3" w:rsidP="00CB77A3">
      <w:pPr>
        <w:jc w:val="both"/>
        <w:rPr>
          <w:lang w:val="en-GB"/>
        </w:rPr>
      </w:pPr>
    </w:p>
    <w:p w14:paraId="278CA8E9" w14:textId="77777777" w:rsidR="00CB77A3" w:rsidRDefault="00CB77A3" w:rsidP="00CB77A3">
      <w:pPr>
        <w:jc w:val="both"/>
        <w:rPr>
          <w:lang w:val="en-GB"/>
        </w:rPr>
      </w:pPr>
    </w:p>
    <w:p w14:paraId="5A38BA33" w14:textId="77777777" w:rsidR="00CB77A3" w:rsidRDefault="00CB77A3" w:rsidP="00CB77A3">
      <w:pPr>
        <w:jc w:val="both"/>
        <w:rPr>
          <w:lang w:val="en-GB"/>
        </w:rPr>
      </w:pPr>
      <w:r w:rsidRPr="00FB1C90">
        <w:rPr>
          <w:b/>
          <w:lang w:val="en-GB"/>
        </w:rPr>
        <w:t>Legal basis of data processing</w:t>
      </w:r>
      <w:r>
        <w:rPr>
          <w:lang w:val="en-GB"/>
        </w:rPr>
        <w:t xml:space="preserve"> </w:t>
      </w:r>
    </w:p>
    <w:p w14:paraId="4D4C2246" w14:textId="77777777" w:rsidR="00CB77A3" w:rsidRDefault="00CB77A3" w:rsidP="00CB77A3">
      <w:pPr>
        <w:jc w:val="both"/>
        <w:rPr>
          <w:lang w:val="en-GB"/>
        </w:rPr>
      </w:pPr>
    </w:p>
    <w:p w14:paraId="7CCBB8E8" w14:textId="77777777" w:rsidR="00CB77A3" w:rsidRPr="00FB1C90" w:rsidRDefault="00CB77A3" w:rsidP="00CB77A3">
      <w:pPr>
        <w:jc w:val="both"/>
        <w:rPr>
          <w:lang w:val="en-GB"/>
        </w:rPr>
      </w:pPr>
      <w:r>
        <w:rPr>
          <w:lang w:val="en-GB"/>
        </w:rPr>
        <w:t xml:space="preserve">The processing of participants’ personal data is carried out by the owner in the execution of his duties of public interest pursuant to art. 6, paragraph 1, </w:t>
      </w:r>
      <w:proofErr w:type="spellStart"/>
      <w:r>
        <w:rPr>
          <w:lang w:val="en-GB"/>
        </w:rPr>
        <w:t>lett</w:t>
      </w:r>
      <w:proofErr w:type="spellEnd"/>
      <w:r>
        <w:rPr>
          <w:lang w:val="en-GB"/>
        </w:rPr>
        <w:t xml:space="preserve">. e) of the GDPR. The realization of the Project implies the treatment of the following personal data: </w:t>
      </w:r>
      <w:r w:rsidRPr="00FB1C90">
        <w:rPr>
          <w:lang w:val="en-GB"/>
        </w:rPr>
        <w:t>Name of the Applicant</w:t>
      </w:r>
      <w:r>
        <w:rPr>
          <w:lang w:val="en-GB"/>
        </w:rPr>
        <w:t xml:space="preserve">, </w:t>
      </w:r>
      <w:r w:rsidRPr="00FB1C90">
        <w:rPr>
          <w:lang w:val="en-GB"/>
        </w:rPr>
        <w:t>Legal Status</w:t>
      </w:r>
      <w:r>
        <w:rPr>
          <w:lang w:val="en-GB"/>
        </w:rPr>
        <w:t xml:space="preserve">, </w:t>
      </w:r>
      <w:r w:rsidRPr="00FB1C90">
        <w:rPr>
          <w:lang w:val="en-GB"/>
        </w:rPr>
        <w:t>Type of Applicant (MSMEs, Professional, Sectoral agency, Interest groups including NGOs, Business support organisation, Higher education &amp; research, International organisation under international law,</w:t>
      </w:r>
      <w:r>
        <w:rPr>
          <w:lang w:val="en-GB"/>
        </w:rPr>
        <w:t xml:space="preserve"> </w:t>
      </w:r>
      <w:r w:rsidRPr="00FB1C90">
        <w:rPr>
          <w:lang w:val="en-GB"/>
        </w:rPr>
        <w:t>Regional/Local public authority, Other)</w:t>
      </w:r>
      <w:r>
        <w:rPr>
          <w:lang w:val="en-GB"/>
        </w:rPr>
        <w:t xml:space="preserve">, </w:t>
      </w:r>
      <w:r w:rsidRPr="00FB1C90">
        <w:rPr>
          <w:lang w:val="en-GB"/>
        </w:rPr>
        <w:t>Address</w:t>
      </w:r>
      <w:r>
        <w:rPr>
          <w:lang w:val="en-GB"/>
        </w:rPr>
        <w:t xml:space="preserve">, </w:t>
      </w:r>
      <w:r w:rsidRPr="00FB1C90">
        <w:rPr>
          <w:lang w:val="en-GB"/>
        </w:rPr>
        <w:t>Website, E-mail and Phone number</w:t>
      </w:r>
      <w:r>
        <w:rPr>
          <w:lang w:val="en-GB"/>
        </w:rPr>
        <w:t xml:space="preserve">, </w:t>
      </w:r>
      <w:r w:rsidRPr="00FB1C90">
        <w:rPr>
          <w:lang w:val="en-GB"/>
        </w:rPr>
        <w:t>VAT or other national identifying number (if no VAT number is provided)</w:t>
      </w:r>
      <w:r>
        <w:rPr>
          <w:lang w:val="en-GB"/>
        </w:rPr>
        <w:t xml:space="preserve">, Core activities - NACE code, </w:t>
      </w:r>
      <w:r w:rsidRPr="00FB1C90">
        <w:rPr>
          <w:lang w:val="en-GB"/>
        </w:rPr>
        <w:t>Description of th</w:t>
      </w:r>
      <w:r>
        <w:rPr>
          <w:lang w:val="en-GB"/>
        </w:rPr>
        <w:t xml:space="preserve">e products and services offered, </w:t>
      </w:r>
      <w:r w:rsidRPr="00FB1C90">
        <w:rPr>
          <w:lang w:val="en-GB"/>
        </w:rPr>
        <w:t>Technology applied</w:t>
      </w:r>
      <w:r>
        <w:rPr>
          <w:lang w:val="en-GB"/>
        </w:rPr>
        <w:t xml:space="preserve">, </w:t>
      </w:r>
      <w:r w:rsidRPr="00FB1C90">
        <w:rPr>
          <w:lang w:val="en-GB"/>
        </w:rPr>
        <w:t>Turnover in the last 3 years</w:t>
      </w:r>
      <w:r>
        <w:rPr>
          <w:lang w:val="en-GB"/>
        </w:rPr>
        <w:t xml:space="preserve">, </w:t>
      </w:r>
      <w:r w:rsidRPr="00FB1C90">
        <w:rPr>
          <w:lang w:val="en-GB"/>
        </w:rPr>
        <w:t>Number of employed people</w:t>
      </w:r>
      <w:r>
        <w:rPr>
          <w:lang w:val="en-GB"/>
        </w:rPr>
        <w:t xml:space="preserve">, </w:t>
      </w:r>
      <w:r w:rsidRPr="00FB1C90">
        <w:rPr>
          <w:lang w:val="en-GB"/>
        </w:rPr>
        <w:t>Participation to Clusters, Networks or Flags</w:t>
      </w:r>
      <w:r>
        <w:rPr>
          <w:lang w:val="en-GB"/>
        </w:rPr>
        <w:t xml:space="preserve">, Quality Certifications, </w:t>
      </w:r>
      <w:r w:rsidRPr="00FB1C90">
        <w:rPr>
          <w:lang w:val="en-GB"/>
        </w:rPr>
        <w:t>Previous participation to local, national or international projects</w:t>
      </w:r>
      <w:r>
        <w:rPr>
          <w:lang w:val="en-GB"/>
        </w:rPr>
        <w:t xml:space="preserve">, Legal representative name, </w:t>
      </w:r>
      <w:r w:rsidRPr="00FB1C90">
        <w:rPr>
          <w:lang w:val="en-GB"/>
        </w:rPr>
        <w:t>Legal representative contact (E-mail and Phone number)</w:t>
      </w:r>
      <w:r>
        <w:rPr>
          <w:lang w:val="en-GB"/>
        </w:rPr>
        <w:t xml:space="preserve">, </w:t>
      </w:r>
      <w:r w:rsidRPr="00FB1C90">
        <w:rPr>
          <w:lang w:val="en-GB"/>
        </w:rPr>
        <w:t>Participant name</w:t>
      </w:r>
      <w:r>
        <w:rPr>
          <w:lang w:val="en-GB"/>
        </w:rPr>
        <w:t xml:space="preserve">, </w:t>
      </w:r>
      <w:r w:rsidRPr="00FB1C90">
        <w:rPr>
          <w:lang w:val="en-GB"/>
        </w:rPr>
        <w:t>Role in the applicant organisation</w:t>
      </w:r>
      <w:r>
        <w:rPr>
          <w:lang w:val="en-GB"/>
        </w:rPr>
        <w:t>.</w:t>
      </w:r>
    </w:p>
    <w:p w14:paraId="2E81A88C" w14:textId="77777777" w:rsidR="00CB77A3" w:rsidRDefault="00CB77A3" w:rsidP="00CB77A3">
      <w:pPr>
        <w:jc w:val="both"/>
        <w:rPr>
          <w:lang w:val="en-GB"/>
        </w:rPr>
      </w:pPr>
    </w:p>
    <w:p w14:paraId="3F2BDDE6" w14:textId="77777777" w:rsidR="00CB77A3" w:rsidRDefault="00CB77A3" w:rsidP="00CB77A3">
      <w:pPr>
        <w:jc w:val="both"/>
        <w:rPr>
          <w:lang w:val="en-GB"/>
        </w:rPr>
      </w:pPr>
      <w:r w:rsidRPr="00FB1C90">
        <w:rPr>
          <w:b/>
          <w:lang w:val="en-GB"/>
        </w:rPr>
        <w:t>Methods of data processing</w:t>
      </w:r>
      <w:r>
        <w:rPr>
          <w:lang w:val="en-GB"/>
        </w:rPr>
        <w:t xml:space="preserve"> </w:t>
      </w:r>
    </w:p>
    <w:p w14:paraId="10EC8EA2" w14:textId="77777777" w:rsidR="00CB77A3" w:rsidRDefault="00CB77A3" w:rsidP="00CB77A3">
      <w:pPr>
        <w:jc w:val="both"/>
        <w:rPr>
          <w:lang w:val="en-GB"/>
        </w:rPr>
      </w:pPr>
    </w:p>
    <w:p w14:paraId="5E289AAA" w14:textId="77777777" w:rsidR="00CB77A3" w:rsidRDefault="00CB77A3" w:rsidP="00CB77A3">
      <w:pPr>
        <w:jc w:val="both"/>
        <w:rPr>
          <w:lang w:val="en-GB"/>
        </w:rPr>
      </w:pPr>
      <w:r>
        <w:rPr>
          <w:lang w:val="en-GB"/>
        </w:rPr>
        <w:t>Your personal data shall be processed by also electronic devices, exclusively by the scientific responsible and/or authorized subjects in the realization of the Project.</w:t>
      </w:r>
    </w:p>
    <w:p w14:paraId="56C26657" w14:textId="77777777" w:rsidR="00CB77A3" w:rsidRDefault="00CB77A3" w:rsidP="00CB77A3">
      <w:pPr>
        <w:jc w:val="both"/>
        <w:rPr>
          <w:lang w:val="en-GB"/>
        </w:rPr>
      </w:pPr>
    </w:p>
    <w:p w14:paraId="7ADCF7BC" w14:textId="77777777" w:rsidR="00CB77A3" w:rsidRDefault="00CB77A3" w:rsidP="00CB77A3">
      <w:pPr>
        <w:jc w:val="both"/>
        <w:rPr>
          <w:lang w:val="en-GB"/>
        </w:rPr>
      </w:pPr>
      <w:r w:rsidRPr="00FB1C90">
        <w:rPr>
          <w:b/>
          <w:lang w:val="en-GB"/>
        </w:rPr>
        <w:t>Purposes of data processing and storage</w:t>
      </w:r>
      <w:r>
        <w:rPr>
          <w:lang w:val="en-GB"/>
        </w:rPr>
        <w:t xml:space="preserve"> </w:t>
      </w:r>
    </w:p>
    <w:p w14:paraId="0A18E93A" w14:textId="77777777" w:rsidR="00CB77A3" w:rsidRDefault="00CB77A3" w:rsidP="00CB77A3">
      <w:pPr>
        <w:jc w:val="both"/>
        <w:rPr>
          <w:lang w:val="en-GB"/>
        </w:rPr>
      </w:pPr>
    </w:p>
    <w:p w14:paraId="78B80858" w14:textId="77777777" w:rsidR="00CB77A3" w:rsidRDefault="00CB77A3" w:rsidP="00CB77A3">
      <w:pPr>
        <w:jc w:val="both"/>
        <w:rPr>
          <w:lang w:val="en-GB"/>
        </w:rPr>
      </w:pPr>
      <w:r>
        <w:rPr>
          <w:lang w:val="en-GB"/>
        </w:rPr>
        <w:t>The processing of participants’ data is carried out for the realization of the scientific purposes of the Project. The Project has been drawn up according to the methodological standards of the related scientific sector and it is deposited at ARTI.</w:t>
      </w:r>
      <w:r w:rsidRPr="00E836EF">
        <w:rPr>
          <w:lang w:val="en-GB"/>
        </w:rPr>
        <w:t xml:space="preserve"> In compliance with the legal requirement of Regulation (EU) No 1303/2013, your personal data relating to EU-funded projects in the structural fund period 2014-2020 are deleted after the statutory retention period.</w:t>
      </w:r>
    </w:p>
    <w:p w14:paraId="4725139A" w14:textId="77777777" w:rsidR="00CB77A3" w:rsidRDefault="00CB77A3" w:rsidP="00CB77A3">
      <w:pPr>
        <w:jc w:val="both"/>
        <w:rPr>
          <w:lang w:val="en-GB"/>
        </w:rPr>
      </w:pPr>
    </w:p>
    <w:p w14:paraId="746DC9B1" w14:textId="77777777" w:rsidR="00CB77A3" w:rsidRDefault="00CB77A3" w:rsidP="00CB77A3">
      <w:pPr>
        <w:jc w:val="both"/>
        <w:rPr>
          <w:lang w:val="en-GB"/>
        </w:rPr>
      </w:pPr>
    </w:p>
    <w:p w14:paraId="32DF87D5" w14:textId="77777777" w:rsidR="00CB77A3" w:rsidRDefault="00CB77A3" w:rsidP="00CB77A3">
      <w:pPr>
        <w:jc w:val="both"/>
        <w:rPr>
          <w:lang w:val="en-GB"/>
        </w:rPr>
      </w:pPr>
      <w:r w:rsidRPr="00D03D6D">
        <w:rPr>
          <w:b/>
          <w:lang w:val="en-GB"/>
        </w:rPr>
        <w:t>Motivation of provisioning data</w:t>
      </w:r>
      <w:r>
        <w:rPr>
          <w:lang w:val="en-GB"/>
        </w:rPr>
        <w:t xml:space="preserve"> </w:t>
      </w:r>
    </w:p>
    <w:p w14:paraId="446ACC06" w14:textId="77777777" w:rsidR="00CB77A3" w:rsidRDefault="00CB77A3" w:rsidP="00CB77A3">
      <w:pPr>
        <w:jc w:val="both"/>
        <w:rPr>
          <w:lang w:val="en-GB"/>
        </w:rPr>
      </w:pPr>
    </w:p>
    <w:p w14:paraId="5021CD42" w14:textId="77777777" w:rsidR="00CB77A3" w:rsidRDefault="00CB77A3" w:rsidP="00CB77A3">
      <w:pPr>
        <w:jc w:val="both"/>
        <w:rPr>
          <w:lang w:val="en-GB"/>
        </w:rPr>
      </w:pPr>
      <w:r>
        <w:rPr>
          <w:lang w:val="en-GB"/>
        </w:rPr>
        <w:t xml:space="preserve">The provision of the participants’ data for the aforementioned research purposes is essential for the development of the Project and does not derive from a regulatory and/or contractual obligation. Failure to provide such data determines the inability to participate in the Project. </w:t>
      </w:r>
    </w:p>
    <w:p w14:paraId="3BCC36F7" w14:textId="77777777" w:rsidR="00CB77A3" w:rsidRDefault="00CB77A3" w:rsidP="00CB77A3">
      <w:pPr>
        <w:jc w:val="both"/>
        <w:rPr>
          <w:lang w:val="en-GB"/>
        </w:rPr>
      </w:pPr>
    </w:p>
    <w:p w14:paraId="24658157" w14:textId="77777777" w:rsidR="00CB77A3" w:rsidRDefault="00CB77A3" w:rsidP="00CB77A3">
      <w:pPr>
        <w:jc w:val="both"/>
        <w:rPr>
          <w:b/>
          <w:lang w:val="en-GB"/>
        </w:rPr>
      </w:pPr>
      <w:r w:rsidRPr="00D03D6D">
        <w:rPr>
          <w:b/>
          <w:lang w:val="en-GB"/>
        </w:rPr>
        <w:t>Recipients of persona</w:t>
      </w:r>
      <w:r>
        <w:rPr>
          <w:b/>
          <w:lang w:val="en-GB"/>
        </w:rPr>
        <w:t>l data and transfer of data to C</w:t>
      </w:r>
      <w:r w:rsidRPr="00D03D6D">
        <w:rPr>
          <w:b/>
          <w:lang w:val="en-GB"/>
        </w:rPr>
        <w:t>ountries abroad</w:t>
      </w:r>
    </w:p>
    <w:p w14:paraId="651FB7C0" w14:textId="77777777" w:rsidR="00CB77A3" w:rsidRDefault="00CB77A3" w:rsidP="00CB77A3">
      <w:pPr>
        <w:jc w:val="both"/>
        <w:rPr>
          <w:b/>
          <w:lang w:val="en-GB"/>
        </w:rPr>
      </w:pPr>
    </w:p>
    <w:p w14:paraId="0CD93617" w14:textId="0C8CCF0A" w:rsidR="00CB77A3" w:rsidRDefault="00CB77A3" w:rsidP="00CB77A3">
      <w:pPr>
        <w:jc w:val="both"/>
        <w:rPr>
          <w:lang w:val="en-GB"/>
        </w:rPr>
      </w:pPr>
      <w:r>
        <w:rPr>
          <w:lang w:val="en-GB"/>
        </w:rPr>
        <w:t xml:space="preserve">The applicants’ personal data in the unapproved state will not be made visible to the public and will only be visible to ARTI (in a non-anonymous way) for acceptance. This data will not be disclosed to third parties. Once accepted, the data will be visible to the whole Project Partners and, if needed, to the web through a public list of participants to the </w:t>
      </w:r>
      <w:r w:rsidR="0009525F">
        <w:rPr>
          <w:lang w:val="en-GB"/>
        </w:rPr>
        <w:t xml:space="preserve">Brokerage Event and </w:t>
      </w:r>
      <w:r>
        <w:rPr>
          <w:lang w:val="en-GB"/>
        </w:rPr>
        <w:t xml:space="preserve">Cross Field Visits. </w:t>
      </w:r>
      <w:r w:rsidRPr="00CF1A7F">
        <w:rPr>
          <w:lang w:val="en-GB"/>
        </w:rPr>
        <w:t xml:space="preserve">Data may be transmitted to third countries (countries which are not members of the European Union). When </w:t>
      </w:r>
      <w:r w:rsidRPr="00CF1A7F">
        <w:rPr>
          <w:lang w:val="en-GB"/>
        </w:rPr>
        <w:lastRenderedPageBreak/>
        <w:t>personal data is transferred outside the European Economic Area, special safeguards are foreseen to ensure that the protection travels with the data.</w:t>
      </w:r>
    </w:p>
    <w:p w14:paraId="03FCD512" w14:textId="77777777" w:rsidR="00CB77A3" w:rsidRDefault="00CB77A3" w:rsidP="00CB77A3">
      <w:pPr>
        <w:jc w:val="both"/>
        <w:rPr>
          <w:lang w:val="en-GB"/>
        </w:rPr>
      </w:pPr>
    </w:p>
    <w:p w14:paraId="1586B64F" w14:textId="77777777" w:rsidR="00CB77A3" w:rsidRDefault="00CB77A3" w:rsidP="00CB77A3">
      <w:pPr>
        <w:jc w:val="both"/>
        <w:rPr>
          <w:lang w:val="en-GB"/>
        </w:rPr>
      </w:pPr>
      <w:r w:rsidRPr="00D03D6D">
        <w:rPr>
          <w:b/>
          <w:lang w:val="en-GB"/>
        </w:rPr>
        <w:t>Dissemination of research results</w:t>
      </w:r>
      <w:r>
        <w:rPr>
          <w:lang w:val="en-GB"/>
        </w:rPr>
        <w:t xml:space="preserve"> </w:t>
      </w:r>
    </w:p>
    <w:p w14:paraId="6C0CB2F6" w14:textId="77777777" w:rsidR="00CB77A3" w:rsidRDefault="00CB77A3" w:rsidP="00CB77A3">
      <w:pPr>
        <w:jc w:val="both"/>
        <w:rPr>
          <w:lang w:val="en-GB"/>
        </w:rPr>
      </w:pPr>
    </w:p>
    <w:p w14:paraId="3E3A8566" w14:textId="77777777" w:rsidR="00CB77A3" w:rsidRDefault="00CB77A3" w:rsidP="00CB77A3">
      <w:pPr>
        <w:jc w:val="both"/>
        <w:rPr>
          <w:lang w:val="en-GB"/>
        </w:rPr>
      </w:pPr>
      <w:r>
        <w:rPr>
          <w:lang w:val="en-GB"/>
        </w:rPr>
        <w:t xml:space="preserve">Statistical and/or scientific results can be disseminated (for example through the publication of scientific papers and/or the creation of databases, also with open access methods, participation in conferences, etc.) only in anonymous and/or aggregated way and in any case in ways that do not make the participants’ identifiable. </w:t>
      </w:r>
    </w:p>
    <w:p w14:paraId="661C619C" w14:textId="77777777" w:rsidR="00CB77A3" w:rsidRDefault="00CB77A3" w:rsidP="00CB77A3">
      <w:pPr>
        <w:jc w:val="both"/>
        <w:rPr>
          <w:lang w:val="en-GB"/>
        </w:rPr>
      </w:pPr>
    </w:p>
    <w:p w14:paraId="69D9896B" w14:textId="77777777" w:rsidR="00CB77A3" w:rsidRPr="00D03D6D" w:rsidRDefault="00CB77A3" w:rsidP="00CB77A3">
      <w:pPr>
        <w:jc w:val="both"/>
        <w:rPr>
          <w:b/>
          <w:lang w:val="en-GB"/>
        </w:rPr>
      </w:pPr>
      <w:r w:rsidRPr="00D03D6D">
        <w:rPr>
          <w:b/>
          <w:lang w:val="en-GB"/>
        </w:rPr>
        <w:t>Rights of the Participant</w:t>
      </w:r>
    </w:p>
    <w:p w14:paraId="5979AF5A" w14:textId="77777777" w:rsidR="00CB77A3" w:rsidRDefault="00CB77A3" w:rsidP="00CB77A3">
      <w:pPr>
        <w:jc w:val="both"/>
        <w:rPr>
          <w:lang w:val="en-GB"/>
        </w:rPr>
      </w:pPr>
    </w:p>
    <w:p w14:paraId="2C48F599" w14:textId="77777777" w:rsidR="00CB77A3" w:rsidRPr="002F53C9" w:rsidRDefault="00CB77A3" w:rsidP="00CB77A3">
      <w:pPr>
        <w:jc w:val="both"/>
        <w:rPr>
          <w:lang w:val="en-GB"/>
        </w:rPr>
      </w:pPr>
      <w:r w:rsidRPr="002F53C9">
        <w:rPr>
          <w:lang w:val="en-GB"/>
        </w:rPr>
        <w:t>As an interested party, the participant can ask the data controller at any time for the exercise of rights described in the art.15 of GDPR and, in particular, access to their personal data, rectification, integration, deletion, limitation of processing that concerns them or to oppose their processing.</w:t>
      </w:r>
    </w:p>
    <w:p w14:paraId="0602C9A0" w14:textId="77777777" w:rsidR="00CB77A3" w:rsidRDefault="00CB77A3" w:rsidP="00CB77A3">
      <w:pPr>
        <w:jc w:val="both"/>
        <w:rPr>
          <w:lang w:val="en-GB"/>
        </w:rPr>
      </w:pPr>
    </w:p>
    <w:p w14:paraId="33FDA6D7" w14:textId="77777777" w:rsidR="00CB77A3" w:rsidRDefault="00CB77A3" w:rsidP="00CB77A3">
      <w:pPr>
        <w:jc w:val="both"/>
        <w:rPr>
          <w:lang w:val="en-GB"/>
        </w:rPr>
      </w:pPr>
      <w:r w:rsidRPr="002F53C9">
        <w:rPr>
          <w:lang w:val="en-GB"/>
        </w:rPr>
        <w:t xml:space="preserve">Pursuant to art. 17, paragraph 3, </w:t>
      </w:r>
      <w:proofErr w:type="spellStart"/>
      <w:r w:rsidRPr="002F53C9">
        <w:rPr>
          <w:lang w:val="en-GB"/>
        </w:rPr>
        <w:t>lett</w:t>
      </w:r>
      <w:proofErr w:type="spellEnd"/>
      <w:r w:rsidRPr="002F53C9">
        <w:rPr>
          <w:lang w:val="en-GB"/>
        </w:rPr>
        <w:t xml:space="preserve">. d) the right to cancellation does not exist for data which must be elaborated for the purposes of scientific research if the objectives of the research itself cannot be obtained without them. For the exercise of the aforementioned rights, please contact the Data Controller and / or the Data Protection Manager at the addresses specified in section “Data Controller and Data Protection Officer”. The participant may also propose a complaint to the </w:t>
      </w:r>
      <w:r>
        <w:rPr>
          <w:lang w:val="en-GB"/>
        </w:rPr>
        <w:t xml:space="preserve">Local Privacy Authority </w:t>
      </w:r>
      <w:r w:rsidRPr="002F53C9">
        <w:rPr>
          <w:lang w:val="en-GB"/>
        </w:rPr>
        <w:t>for the protection of personal data.</w:t>
      </w:r>
    </w:p>
    <w:p w14:paraId="24F643EC" w14:textId="77777777" w:rsidR="00CB77A3" w:rsidRDefault="00CB77A3" w:rsidP="00CB77A3">
      <w:pPr>
        <w:jc w:val="both"/>
        <w:rPr>
          <w:lang w:val="en-GB"/>
        </w:rPr>
      </w:pPr>
    </w:p>
    <w:p w14:paraId="169888F5" w14:textId="77777777" w:rsidR="00CB77A3" w:rsidRDefault="00CB77A3" w:rsidP="00CB77A3">
      <w:pPr>
        <w:jc w:val="both"/>
        <w:rPr>
          <w:lang w:val="en-GB"/>
        </w:rPr>
      </w:pPr>
      <w:r>
        <w:rPr>
          <w:lang w:val="en-GB"/>
        </w:rPr>
        <w:t xml:space="preserve">For information related to the Project, please contact the Scientific Responsible of the Project at the following address: c.gadaletacaldarola@arti.puglia.it </w:t>
      </w:r>
    </w:p>
    <w:p w14:paraId="48E15A83" w14:textId="7252A1F0" w:rsidR="00D03D6D" w:rsidRPr="00CB77A3" w:rsidRDefault="007568C1" w:rsidP="00CB77A3">
      <w:pPr>
        <w:rPr>
          <w:lang w:val="en-US"/>
        </w:rPr>
      </w:pPr>
      <w:r w:rsidRPr="00CB77A3">
        <w:rPr>
          <w:lang w:val="en-US"/>
        </w:rPr>
        <w:t xml:space="preserve"> </w:t>
      </w:r>
    </w:p>
    <w:sectPr w:rsidR="00D03D6D" w:rsidRPr="00CB77A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E88BE" w14:textId="77777777" w:rsidR="009310E9" w:rsidRDefault="009310E9" w:rsidP="00D03D6D">
      <w:r>
        <w:separator/>
      </w:r>
    </w:p>
  </w:endnote>
  <w:endnote w:type="continuationSeparator" w:id="0">
    <w:p w14:paraId="270A9DD7" w14:textId="77777777" w:rsidR="009310E9" w:rsidRDefault="009310E9" w:rsidP="00D0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2E827" w14:textId="77777777" w:rsidR="009310E9" w:rsidRDefault="009310E9" w:rsidP="00D03D6D">
      <w:r>
        <w:separator/>
      </w:r>
    </w:p>
  </w:footnote>
  <w:footnote w:type="continuationSeparator" w:id="0">
    <w:p w14:paraId="2E6E81AD" w14:textId="77777777" w:rsidR="009310E9" w:rsidRDefault="009310E9" w:rsidP="00D03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8C1"/>
    <w:rsid w:val="00021740"/>
    <w:rsid w:val="00054E3A"/>
    <w:rsid w:val="00066083"/>
    <w:rsid w:val="00071B05"/>
    <w:rsid w:val="0009525F"/>
    <w:rsid w:val="000C2683"/>
    <w:rsid w:val="000E3DF2"/>
    <w:rsid w:val="00187E31"/>
    <w:rsid w:val="001D6FE0"/>
    <w:rsid w:val="00203C96"/>
    <w:rsid w:val="00217B25"/>
    <w:rsid w:val="002F53C9"/>
    <w:rsid w:val="00430336"/>
    <w:rsid w:val="00481E5E"/>
    <w:rsid w:val="004914C8"/>
    <w:rsid w:val="0055257C"/>
    <w:rsid w:val="00552F89"/>
    <w:rsid w:val="005840B3"/>
    <w:rsid w:val="00585FD9"/>
    <w:rsid w:val="00591B3A"/>
    <w:rsid w:val="005A1A58"/>
    <w:rsid w:val="005A2BD6"/>
    <w:rsid w:val="005A3158"/>
    <w:rsid w:val="006A499C"/>
    <w:rsid w:val="006C05B0"/>
    <w:rsid w:val="006D4F3C"/>
    <w:rsid w:val="007568C1"/>
    <w:rsid w:val="007B4FDE"/>
    <w:rsid w:val="007C551A"/>
    <w:rsid w:val="0087495F"/>
    <w:rsid w:val="008A2285"/>
    <w:rsid w:val="008B044A"/>
    <w:rsid w:val="008D3270"/>
    <w:rsid w:val="008F061B"/>
    <w:rsid w:val="008F2D72"/>
    <w:rsid w:val="009310E9"/>
    <w:rsid w:val="009329EF"/>
    <w:rsid w:val="00946C43"/>
    <w:rsid w:val="00957D71"/>
    <w:rsid w:val="00996781"/>
    <w:rsid w:val="009C7746"/>
    <w:rsid w:val="009D0675"/>
    <w:rsid w:val="00A0654B"/>
    <w:rsid w:val="00A80C86"/>
    <w:rsid w:val="00A96955"/>
    <w:rsid w:val="00B37556"/>
    <w:rsid w:val="00BB0510"/>
    <w:rsid w:val="00BE52A6"/>
    <w:rsid w:val="00C71F9B"/>
    <w:rsid w:val="00CB77A3"/>
    <w:rsid w:val="00CC0273"/>
    <w:rsid w:val="00CC4C69"/>
    <w:rsid w:val="00D03D6D"/>
    <w:rsid w:val="00D34736"/>
    <w:rsid w:val="00DE30C2"/>
    <w:rsid w:val="00E32A6D"/>
    <w:rsid w:val="00EB5EE0"/>
    <w:rsid w:val="00EC2FF8"/>
    <w:rsid w:val="00EC6FCB"/>
    <w:rsid w:val="00EF1B81"/>
    <w:rsid w:val="00F0676D"/>
    <w:rsid w:val="00F13983"/>
    <w:rsid w:val="00F13C3A"/>
    <w:rsid w:val="00F74DBA"/>
    <w:rsid w:val="00F97C1A"/>
    <w:rsid w:val="00FB1C9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CE0BC"/>
  <w15:docId w15:val="{95BBCEFB-0CF5-4392-94AB-D64BC44C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68C1"/>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1C90"/>
    <w:rPr>
      <w:color w:val="0563C1" w:themeColor="hyperlink"/>
      <w:u w:val="single"/>
    </w:rPr>
  </w:style>
  <w:style w:type="paragraph" w:styleId="Testonotadichiusura">
    <w:name w:val="endnote text"/>
    <w:basedOn w:val="Normale"/>
    <w:link w:val="TestonotadichiusuraCarattere"/>
    <w:uiPriority w:val="99"/>
    <w:semiHidden/>
    <w:unhideWhenUsed/>
    <w:rsid w:val="00D03D6D"/>
    <w:rPr>
      <w:sz w:val="20"/>
      <w:szCs w:val="20"/>
    </w:rPr>
  </w:style>
  <w:style w:type="character" w:customStyle="1" w:styleId="TestonotadichiusuraCarattere">
    <w:name w:val="Testo nota di chiusura Carattere"/>
    <w:basedOn w:val="Carpredefinitoparagrafo"/>
    <w:link w:val="Testonotadichiusura"/>
    <w:uiPriority w:val="99"/>
    <w:semiHidden/>
    <w:rsid w:val="00D03D6D"/>
    <w:rPr>
      <w:rFonts w:ascii="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D03D6D"/>
    <w:rPr>
      <w:vertAlign w:val="superscript"/>
    </w:rPr>
  </w:style>
  <w:style w:type="character" w:styleId="Rimandocommento">
    <w:name w:val="annotation reference"/>
    <w:basedOn w:val="Carpredefinitoparagrafo"/>
    <w:uiPriority w:val="99"/>
    <w:semiHidden/>
    <w:unhideWhenUsed/>
    <w:rsid w:val="00EC6FCB"/>
    <w:rPr>
      <w:sz w:val="18"/>
      <w:szCs w:val="18"/>
    </w:rPr>
  </w:style>
  <w:style w:type="paragraph" w:styleId="Testocommento">
    <w:name w:val="annotation text"/>
    <w:basedOn w:val="Normale"/>
    <w:link w:val="TestocommentoCarattere"/>
    <w:uiPriority w:val="99"/>
    <w:semiHidden/>
    <w:unhideWhenUsed/>
    <w:rsid w:val="00EC6FCB"/>
  </w:style>
  <w:style w:type="character" w:customStyle="1" w:styleId="TestocommentoCarattere">
    <w:name w:val="Testo commento Carattere"/>
    <w:basedOn w:val="Carpredefinitoparagrafo"/>
    <w:link w:val="Testocommento"/>
    <w:uiPriority w:val="99"/>
    <w:semiHidden/>
    <w:rsid w:val="00EC6FCB"/>
    <w:rPr>
      <w:rFonts w:ascii="Times New Roman" w:hAnsi="Times New Roman"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EC6FCB"/>
    <w:rPr>
      <w:b/>
      <w:bCs/>
      <w:sz w:val="20"/>
      <w:szCs w:val="20"/>
    </w:rPr>
  </w:style>
  <w:style w:type="character" w:customStyle="1" w:styleId="SoggettocommentoCarattere">
    <w:name w:val="Soggetto commento Carattere"/>
    <w:basedOn w:val="TestocommentoCarattere"/>
    <w:link w:val="Soggettocommento"/>
    <w:uiPriority w:val="99"/>
    <w:semiHidden/>
    <w:rsid w:val="00EC6FCB"/>
    <w:rPr>
      <w:rFonts w:ascii="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EC6FC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C6FCB"/>
    <w:rPr>
      <w:rFonts w:ascii="Lucida Grande" w:hAnsi="Lucida Grande" w:cs="Lucida Grande"/>
      <w:sz w:val="18"/>
      <w:szCs w:val="18"/>
      <w:lang w:eastAsia="it-IT"/>
    </w:rPr>
  </w:style>
  <w:style w:type="character" w:customStyle="1" w:styleId="Menzionenonrisolta1">
    <w:name w:val="Menzione non risolta1"/>
    <w:basedOn w:val="Carpredefinitoparagrafo"/>
    <w:uiPriority w:val="99"/>
    <w:semiHidden/>
    <w:unhideWhenUsed/>
    <w:rsid w:val="0055257C"/>
    <w:rPr>
      <w:color w:val="605E5C"/>
      <w:shd w:val="clear" w:color="auto" w:fill="E1DFDD"/>
    </w:rPr>
  </w:style>
  <w:style w:type="paragraph" w:customStyle="1" w:styleId="Default">
    <w:name w:val="Default"/>
    <w:rsid w:val="00430336"/>
    <w:pPr>
      <w:autoSpaceDE w:val="0"/>
      <w:autoSpaceDN w:val="0"/>
      <w:adjustRightInd w:val="0"/>
      <w:spacing w:after="0" w:line="240" w:lineRule="auto"/>
    </w:pPr>
    <w:rPr>
      <w:rFonts w:ascii="Calibri" w:hAnsi="Calibri" w:cs="Calibri"/>
      <w:color w:val="000000"/>
      <w:sz w:val="24"/>
      <w:szCs w:val="24"/>
    </w:rPr>
  </w:style>
  <w:style w:type="paragraph" w:styleId="Corpodeltesto2">
    <w:name w:val="Body Text 2"/>
    <w:basedOn w:val="Normale"/>
    <w:link w:val="Corpodeltesto2Carattere"/>
    <w:semiHidden/>
    <w:rsid w:val="00430336"/>
    <w:pPr>
      <w:widowControl w:val="0"/>
      <w:shd w:val="pct5" w:color="auto" w:fill="auto"/>
      <w:jc w:val="center"/>
    </w:pPr>
    <w:rPr>
      <w:rFonts w:ascii="Arial" w:eastAsia="Times New Roman" w:hAnsi="Arial" w:cs="Arial"/>
      <w:bCs/>
      <w:snapToGrid w:val="0"/>
      <w:sz w:val="28"/>
      <w:szCs w:val="20"/>
    </w:rPr>
  </w:style>
  <w:style w:type="character" w:customStyle="1" w:styleId="Corpodeltesto2Carattere">
    <w:name w:val="Corpo del testo 2 Carattere"/>
    <w:basedOn w:val="Carpredefinitoparagrafo"/>
    <w:link w:val="Corpodeltesto2"/>
    <w:semiHidden/>
    <w:rsid w:val="00430336"/>
    <w:rPr>
      <w:rFonts w:ascii="Arial" w:eastAsia="Times New Roman" w:hAnsi="Arial" w:cs="Arial"/>
      <w:bCs/>
      <w:snapToGrid w:val="0"/>
      <w:sz w:val="28"/>
      <w:szCs w:val="20"/>
      <w:shd w:val="pct5" w:color="auto" w:fill="auto"/>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11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rti.puglia.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57C2D-C9F7-4BCF-9016-8BFAF5CC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1133</Words>
  <Characters>6462</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dc:creator>
  <cp:keywords/>
  <dc:description/>
  <cp:lastModifiedBy>Francesca Tondi</cp:lastModifiedBy>
  <cp:revision>6</cp:revision>
  <dcterms:created xsi:type="dcterms:W3CDTF">2018-11-05T08:03:00Z</dcterms:created>
  <dcterms:modified xsi:type="dcterms:W3CDTF">2019-05-10T06:58:00Z</dcterms:modified>
</cp:coreProperties>
</file>