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E3" w:rsidRPr="00465E51" w:rsidRDefault="00465E51" w:rsidP="00875EF5">
      <w:pPr>
        <w:pStyle w:val="Default"/>
        <w:ind w:right="-1"/>
        <w:jc w:val="center"/>
        <w:rPr>
          <w:rFonts w:asciiTheme="majorHAnsi" w:hAnsiTheme="majorHAnsi"/>
          <w:b/>
          <w:bCs/>
          <w:color w:val="1F497D" w:themeColor="text2"/>
          <w:sz w:val="26"/>
          <w:szCs w:val="26"/>
          <w:lang w:val="en-GB"/>
        </w:rPr>
      </w:pPr>
      <w:r>
        <w:rPr>
          <w:rFonts w:asciiTheme="majorHAnsi" w:hAnsiTheme="majorHAnsi"/>
          <w:b/>
          <w:bCs/>
          <w:color w:val="1F497D" w:themeColor="text2"/>
          <w:sz w:val="26"/>
          <w:szCs w:val="26"/>
          <w:lang w:val="en-GB"/>
        </w:rPr>
        <w:t>A</w:t>
      </w:r>
      <w:r w:rsidRPr="00465E51">
        <w:rPr>
          <w:rFonts w:asciiTheme="majorHAnsi" w:hAnsiTheme="majorHAnsi"/>
          <w:b/>
          <w:bCs/>
          <w:color w:val="1F497D" w:themeColor="text2"/>
          <w:sz w:val="26"/>
          <w:szCs w:val="26"/>
          <w:lang w:val="en-GB"/>
        </w:rPr>
        <w:t>nnex</w:t>
      </w:r>
      <w:r w:rsidR="00C627E3" w:rsidRPr="00465E51">
        <w:rPr>
          <w:rFonts w:asciiTheme="majorHAnsi" w:hAnsiTheme="majorHAnsi"/>
          <w:b/>
          <w:bCs/>
          <w:color w:val="1F497D" w:themeColor="text2"/>
          <w:sz w:val="26"/>
          <w:szCs w:val="26"/>
          <w:lang w:val="en-GB"/>
        </w:rPr>
        <w:t xml:space="preserve"> 14</w:t>
      </w:r>
    </w:p>
    <w:p w:rsidR="00527868" w:rsidRPr="00E931FB" w:rsidRDefault="002E6A1F" w:rsidP="00875EF5">
      <w:pPr>
        <w:pStyle w:val="Default"/>
        <w:ind w:right="-1"/>
        <w:jc w:val="center"/>
        <w:rPr>
          <w:rFonts w:asciiTheme="majorHAnsi" w:hAnsiTheme="majorHAnsi"/>
          <w:smallCaps/>
          <w:color w:val="1F497D" w:themeColor="text2"/>
          <w:sz w:val="26"/>
          <w:szCs w:val="26"/>
          <w:lang w:val="en-GB"/>
        </w:rPr>
      </w:pPr>
      <w:r w:rsidRPr="002E6A1F">
        <w:rPr>
          <w:rFonts w:asciiTheme="majorHAnsi" w:hAnsiTheme="majorHAnsi"/>
          <w:b/>
          <w:bCs/>
          <w:smallCaps/>
          <w:color w:val="1F497D" w:themeColor="text2"/>
          <w:sz w:val="26"/>
          <w:szCs w:val="26"/>
          <w:lang w:val="en-GB"/>
        </w:rPr>
        <w:t>THREE PARTY CONTRACT</w:t>
      </w:r>
    </w:p>
    <w:p w:rsidR="00527868" w:rsidRPr="00F2749C" w:rsidRDefault="002E6A1F" w:rsidP="00875EF5">
      <w:pPr>
        <w:pStyle w:val="Default"/>
        <w:ind w:right="-1"/>
        <w:jc w:val="center"/>
        <w:rPr>
          <w:rFonts w:asciiTheme="majorHAnsi" w:hAnsiTheme="majorHAnsi"/>
          <w:sz w:val="22"/>
          <w:szCs w:val="22"/>
          <w:lang w:val="en-GB"/>
        </w:rPr>
      </w:pPr>
      <w:r w:rsidRPr="00F2749C">
        <w:rPr>
          <w:rFonts w:asciiTheme="majorHAnsi" w:hAnsiTheme="majorHAnsi"/>
          <w:bCs/>
          <w:smallCaps/>
          <w:color w:val="1F497D" w:themeColor="text2"/>
          <w:sz w:val="26"/>
          <w:szCs w:val="26"/>
          <w:lang w:val="en-GB"/>
        </w:rPr>
        <w:t xml:space="preserve">FOR THE </w:t>
      </w:r>
      <w:r w:rsidR="00CF400D" w:rsidRPr="00F2749C">
        <w:rPr>
          <w:rFonts w:asciiTheme="majorHAnsi" w:hAnsiTheme="majorHAnsi"/>
          <w:bCs/>
          <w:smallCaps/>
          <w:color w:val="1F497D" w:themeColor="text2"/>
          <w:sz w:val="26"/>
          <w:szCs w:val="26"/>
          <w:lang w:val="en-GB"/>
        </w:rPr>
        <w:t>BLUE_BOOST</w:t>
      </w:r>
      <w:r w:rsidRPr="00F2749C">
        <w:rPr>
          <w:rFonts w:asciiTheme="majorHAnsi" w:hAnsiTheme="majorHAnsi"/>
          <w:bCs/>
          <w:smallCaps/>
          <w:color w:val="1F497D" w:themeColor="text2"/>
          <w:sz w:val="26"/>
          <w:szCs w:val="26"/>
          <w:lang w:val="en-GB"/>
        </w:rPr>
        <w:t xml:space="preserve"> INNOVATION VOUCHER</w:t>
      </w:r>
      <w:r w:rsidR="00B93B19" w:rsidRPr="00F2749C">
        <w:rPr>
          <w:rFonts w:asciiTheme="majorHAnsi" w:hAnsiTheme="majorHAnsi"/>
          <w:bCs/>
          <w:smallCaps/>
          <w:color w:val="1F497D" w:themeColor="text2"/>
          <w:sz w:val="26"/>
          <w:szCs w:val="26"/>
          <w:lang w:val="en-GB"/>
        </w:rPr>
        <w:t xml:space="preserve"> SCHEME</w:t>
      </w:r>
      <w:r w:rsidRPr="00F2749C">
        <w:rPr>
          <w:rFonts w:asciiTheme="majorHAnsi" w:hAnsiTheme="majorHAnsi"/>
          <w:sz w:val="22"/>
          <w:szCs w:val="22"/>
          <w:lang w:val="en-GB"/>
        </w:rPr>
        <w:t xml:space="preserve"> </w:t>
      </w:r>
    </w:p>
    <w:p w:rsidR="00527868" w:rsidRPr="00E931FB" w:rsidRDefault="00527868" w:rsidP="00875EF5">
      <w:pPr>
        <w:pStyle w:val="Default"/>
        <w:ind w:right="-1"/>
        <w:jc w:val="center"/>
        <w:rPr>
          <w:rFonts w:asciiTheme="majorHAnsi" w:hAnsiTheme="majorHAnsi"/>
          <w:sz w:val="22"/>
          <w:szCs w:val="22"/>
          <w:lang w:val="en-GB"/>
        </w:rPr>
      </w:pPr>
    </w:p>
    <w:p w:rsidR="00527868" w:rsidRPr="00E931FB" w:rsidRDefault="00527868" w:rsidP="00875EF5">
      <w:pPr>
        <w:pStyle w:val="Default"/>
        <w:ind w:right="-1"/>
        <w:jc w:val="center"/>
        <w:rPr>
          <w:rFonts w:asciiTheme="majorHAnsi" w:hAnsiTheme="majorHAnsi"/>
          <w:sz w:val="22"/>
          <w:szCs w:val="22"/>
          <w:lang w:val="en-GB"/>
        </w:rPr>
      </w:pPr>
    </w:p>
    <w:p w:rsidR="00527868" w:rsidRPr="00E931FB" w:rsidRDefault="002E6A1F" w:rsidP="00875EF5">
      <w:pPr>
        <w:pStyle w:val="Norml"/>
        <w:ind w:right="-1"/>
        <w:jc w:val="both"/>
        <w:rPr>
          <w:rFonts w:asciiTheme="majorHAnsi" w:hAnsiTheme="majorHAnsi" w:cs="Calibri"/>
          <w:b/>
          <w:bCs/>
          <w:color w:val="000000"/>
          <w:sz w:val="22"/>
          <w:szCs w:val="22"/>
          <w:lang w:val="en-GB"/>
        </w:rPr>
      </w:pPr>
      <w:r w:rsidRPr="002E6A1F">
        <w:rPr>
          <w:rFonts w:asciiTheme="majorHAnsi" w:hAnsiTheme="majorHAnsi" w:cs="Calibri"/>
          <w:b/>
          <w:bCs/>
          <w:color w:val="000000"/>
          <w:sz w:val="22"/>
          <w:szCs w:val="22"/>
          <w:lang w:val="en-GB"/>
        </w:rPr>
        <w:t xml:space="preserve">By and between the Contracting Parties </w:t>
      </w:r>
    </w:p>
    <w:p w:rsidR="00527868" w:rsidRPr="00E931FB" w:rsidRDefault="00527868" w:rsidP="00875EF5">
      <w:pPr>
        <w:pStyle w:val="Default"/>
        <w:ind w:right="-1"/>
        <w:rPr>
          <w:rFonts w:asciiTheme="majorHAnsi" w:hAnsiTheme="majorHAnsi"/>
          <w:lang w:val="en-GB"/>
        </w:rPr>
      </w:pPr>
    </w:p>
    <w:p w:rsidR="00DE66BD" w:rsidRPr="00E931FB" w:rsidRDefault="002E6A1F">
      <w:pPr>
        <w:pStyle w:val="Paragrafoelenco"/>
        <w:numPr>
          <w:ilvl w:val="0"/>
          <w:numId w:val="6"/>
        </w:numPr>
        <w:tabs>
          <w:tab w:val="left" w:pos="2212"/>
        </w:tabs>
        <w:spacing w:line="245" w:lineRule="exact"/>
        <w:rPr>
          <w:rFonts w:asciiTheme="majorHAnsi" w:hAnsiTheme="majorHAnsi"/>
          <w:i/>
          <w:sz w:val="16"/>
        </w:rPr>
      </w:pPr>
      <w:r w:rsidRPr="002E6A1F">
        <w:rPr>
          <w:rFonts w:asciiTheme="majorHAnsi" w:hAnsiTheme="majorHAnsi"/>
        </w:rPr>
        <w:t xml:space="preserve">Name of the organization in English: </w:t>
      </w:r>
      <w:r w:rsidRPr="002E6A1F">
        <w:rPr>
          <w:rFonts w:asciiTheme="majorHAnsi" w:hAnsiTheme="majorHAnsi"/>
          <w:i/>
          <w:color w:val="4371C4"/>
          <w:sz w:val="16"/>
        </w:rPr>
        <w:t>(copied from application</w:t>
      </w:r>
      <w:r w:rsidRPr="002E6A1F">
        <w:rPr>
          <w:rFonts w:asciiTheme="majorHAnsi" w:hAnsiTheme="majorHAnsi"/>
          <w:i/>
          <w:color w:val="4371C4"/>
          <w:spacing w:val="-14"/>
          <w:sz w:val="16"/>
        </w:rPr>
        <w:t xml:space="preserve"> </w:t>
      </w:r>
      <w:r w:rsidRPr="002E6A1F">
        <w:rPr>
          <w:rFonts w:asciiTheme="majorHAnsi" w:hAnsiTheme="majorHAnsi"/>
          <w:i/>
          <w:color w:val="4371C4"/>
          <w:sz w:val="16"/>
        </w:rPr>
        <w:t>form)</w:t>
      </w:r>
    </w:p>
    <w:p w:rsidR="00DE66BD" w:rsidRPr="00E931FB" w:rsidRDefault="002E6A1F">
      <w:pPr>
        <w:pStyle w:val="Paragrafoelenco"/>
        <w:numPr>
          <w:ilvl w:val="0"/>
          <w:numId w:val="6"/>
        </w:numPr>
        <w:tabs>
          <w:tab w:val="left" w:pos="2212"/>
        </w:tabs>
        <w:spacing w:before="1"/>
        <w:rPr>
          <w:rFonts w:asciiTheme="majorHAnsi" w:hAnsiTheme="majorHAnsi"/>
          <w:i/>
          <w:sz w:val="16"/>
        </w:rPr>
      </w:pPr>
      <w:r w:rsidRPr="002E6A1F">
        <w:rPr>
          <w:rFonts w:asciiTheme="majorHAnsi" w:hAnsiTheme="majorHAnsi"/>
        </w:rPr>
        <w:t xml:space="preserve">Legal Representative(s) of the organization: </w:t>
      </w:r>
      <w:r w:rsidRPr="002E6A1F">
        <w:rPr>
          <w:rFonts w:asciiTheme="majorHAnsi" w:hAnsiTheme="majorHAnsi"/>
          <w:i/>
          <w:color w:val="4371C4"/>
          <w:sz w:val="16"/>
        </w:rPr>
        <w:t>(copied from application</w:t>
      </w:r>
      <w:r w:rsidRPr="002E6A1F">
        <w:rPr>
          <w:rFonts w:asciiTheme="majorHAnsi" w:hAnsiTheme="majorHAnsi"/>
          <w:i/>
          <w:color w:val="4371C4"/>
          <w:spacing w:val="-14"/>
          <w:sz w:val="16"/>
        </w:rPr>
        <w:t xml:space="preserve"> </w:t>
      </w:r>
      <w:r w:rsidRPr="002E6A1F">
        <w:rPr>
          <w:rFonts w:asciiTheme="majorHAnsi" w:hAnsiTheme="majorHAnsi"/>
          <w:i/>
          <w:color w:val="4371C4"/>
          <w:sz w:val="16"/>
        </w:rPr>
        <w:t>form)</w:t>
      </w:r>
    </w:p>
    <w:p w:rsidR="00DE66BD" w:rsidRPr="00E931FB" w:rsidRDefault="002E6A1F">
      <w:pPr>
        <w:pStyle w:val="Paragrafoelenco"/>
        <w:numPr>
          <w:ilvl w:val="0"/>
          <w:numId w:val="6"/>
        </w:numPr>
        <w:tabs>
          <w:tab w:val="left" w:pos="2236"/>
        </w:tabs>
        <w:spacing w:line="242" w:lineRule="auto"/>
        <w:ind w:right="254"/>
        <w:rPr>
          <w:rFonts w:asciiTheme="majorHAnsi" w:hAnsiTheme="majorHAnsi"/>
          <w:i/>
          <w:sz w:val="16"/>
        </w:rPr>
      </w:pPr>
      <w:r w:rsidRPr="002E6A1F">
        <w:rPr>
          <w:rFonts w:asciiTheme="majorHAnsi" w:hAnsiTheme="majorHAnsi"/>
        </w:rPr>
        <w:t xml:space="preserve">Name of the contact person within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 form)</w:t>
      </w:r>
    </w:p>
    <w:p w:rsidR="00DE66BD" w:rsidRPr="00E931FB" w:rsidRDefault="002E6A1F">
      <w:pPr>
        <w:pStyle w:val="Paragrafoelenco"/>
        <w:numPr>
          <w:ilvl w:val="1"/>
          <w:numId w:val="6"/>
        </w:numPr>
        <w:tabs>
          <w:tab w:val="left" w:pos="3447"/>
          <w:tab w:val="left" w:pos="3448"/>
        </w:tabs>
        <w:spacing w:line="263" w:lineRule="exact"/>
        <w:rPr>
          <w:rFonts w:asciiTheme="majorHAnsi" w:hAnsiTheme="majorHAnsi"/>
          <w:i/>
          <w:sz w:val="16"/>
        </w:rPr>
      </w:pPr>
      <w:r w:rsidRPr="002E6A1F">
        <w:rPr>
          <w:rFonts w:asciiTheme="majorHAnsi" w:hAnsiTheme="majorHAnsi"/>
        </w:rPr>
        <w:t xml:space="preserve">e-mail: </w:t>
      </w:r>
      <w:r w:rsidRPr="002E6A1F">
        <w:rPr>
          <w:rFonts w:asciiTheme="majorHAnsi" w:hAnsiTheme="majorHAnsi"/>
          <w:i/>
          <w:color w:val="4371C4"/>
          <w:sz w:val="16"/>
        </w:rPr>
        <w:t>(copied from application</w:t>
      </w:r>
      <w:r w:rsidRPr="002E6A1F">
        <w:rPr>
          <w:rFonts w:asciiTheme="majorHAnsi" w:hAnsiTheme="majorHAnsi"/>
          <w:i/>
          <w:color w:val="4371C4"/>
          <w:spacing w:val="-4"/>
          <w:sz w:val="16"/>
        </w:rPr>
        <w:t xml:space="preserve"> </w:t>
      </w:r>
      <w:r w:rsidRPr="002E6A1F">
        <w:rPr>
          <w:rFonts w:asciiTheme="majorHAnsi" w:hAnsiTheme="majorHAnsi"/>
          <w:i/>
          <w:color w:val="4371C4"/>
          <w:sz w:val="16"/>
        </w:rPr>
        <w:t>form)</w:t>
      </w:r>
    </w:p>
    <w:p w:rsidR="00DE66BD" w:rsidRPr="00E931FB" w:rsidRDefault="002E6A1F">
      <w:pPr>
        <w:pStyle w:val="Paragrafoelenco"/>
        <w:numPr>
          <w:ilvl w:val="1"/>
          <w:numId w:val="6"/>
        </w:numPr>
        <w:tabs>
          <w:tab w:val="left" w:pos="3445"/>
          <w:tab w:val="left" w:pos="3446"/>
        </w:tabs>
        <w:rPr>
          <w:rFonts w:asciiTheme="majorHAnsi" w:hAnsiTheme="majorHAnsi"/>
          <w:i/>
          <w:sz w:val="16"/>
        </w:rPr>
      </w:pPr>
      <w:r w:rsidRPr="002E6A1F">
        <w:rPr>
          <w:rFonts w:asciiTheme="majorHAnsi" w:hAnsiTheme="majorHAnsi"/>
        </w:rPr>
        <w:t xml:space="preserve">mobile phone: </w:t>
      </w:r>
      <w:r w:rsidRPr="002E6A1F">
        <w:rPr>
          <w:rFonts w:asciiTheme="majorHAnsi" w:hAnsiTheme="majorHAnsi"/>
          <w:i/>
          <w:color w:val="4371C4"/>
          <w:sz w:val="16"/>
        </w:rPr>
        <w:t>(copied from application</w:t>
      </w:r>
      <w:r w:rsidRPr="002E6A1F">
        <w:rPr>
          <w:rFonts w:asciiTheme="majorHAnsi" w:hAnsiTheme="majorHAnsi"/>
          <w:i/>
          <w:color w:val="4371C4"/>
          <w:spacing w:val="2"/>
          <w:sz w:val="16"/>
        </w:rPr>
        <w:t xml:space="preserve"> </w:t>
      </w:r>
      <w:r w:rsidRPr="002E6A1F">
        <w:rPr>
          <w:rFonts w:asciiTheme="majorHAnsi" w:hAnsiTheme="majorHAnsi"/>
          <w:i/>
          <w:color w:val="4371C4"/>
          <w:sz w:val="16"/>
        </w:rPr>
        <w:t>form)</w:t>
      </w:r>
    </w:p>
    <w:p w:rsidR="00DE66BD" w:rsidRPr="00E931FB" w:rsidRDefault="002E6A1F">
      <w:pPr>
        <w:pStyle w:val="Paragrafoelenco"/>
        <w:numPr>
          <w:ilvl w:val="0"/>
          <w:numId w:val="6"/>
        </w:numPr>
        <w:tabs>
          <w:tab w:val="left" w:pos="2212"/>
        </w:tabs>
        <w:spacing w:before="17" w:line="267" w:lineRule="exact"/>
        <w:rPr>
          <w:rFonts w:asciiTheme="majorHAnsi" w:hAnsiTheme="majorHAnsi"/>
          <w:i/>
          <w:sz w:val="16"/>
        </w:rPr>
      </w:pPr>
      <w:r w:rsidRPr="002E6A1F">
        <w:rPr>
          <w:rFonts w:asciiTheme="majorHAnsi" w:hAnsiTheme="majorHAnsi"/>
        </w:rPr>
        <w:t xml:space="preserve">Region &amp; Country of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w:t>
      </w:r>
      <w:r w:rsidRPr="002E6A1F">
        <w:rPr>
          <w:rFonts w:asciiTheme="majorHAnsi" w:hAnsiTheme="majorHAnsi"/>
          <w:i/>
          <w:color w:val="4371C4"/>
          <w:spacing w:val="-10"/>
          <w:sz w:val="16"/>
        </w:rPr>
        <w:t xml:space="preserve"> </w:t>
      </w:r>
      <w:r w:rsidRPr="002E6A1F">
        <w:rPr>
          <w:rFonts w:asciiTheme="majorHAnsi" w:hAnsiTheme="majorHAnsi"/>
          <w:i/>
          <w:color w:val="4371C4"/>
          <w:sz w:val="16"/>
        </w:rPr>
        <w:t>form)</w:t>
      </w:r>
    </w:p>
    <w:p w:rsidR="00DE66BD" w:rsidRPr="00E931FB" w:rsidRDefault="002E6A1F">
      <w:pPr>
        <w:pStyle w:val="Paragrafoelenco"/>
        <w:numPr>
          <w:ilvl w:val="0"/>
          <w:numId w:val="6"/>
        </w:numPr>
        <w:tabs>
          <w:tab w:val="left" w:pos="2212"/>
        </w:tabs>
        <w:spacing w:line="267" w:lineRule="exact"/>
        <w:rPr>
          <w:rFonts w:asciiTheme="majorHAnsi" w:hAnsiTheme="majorHAnsi"/>
          <w:i/>
          <w:sz w:val="16"/>
        </w:rPr>
      </w:pPr>
      <w:r w:rsidRPr="002E6A1F">
        <w:rPr>
          <w:rFonts w:asciiTheme="majorHAnsi" w:hAnsiTheme="majorHAnsi"/>
        </w:rPr>
        <w:t xml:space="preserve">Address of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w:t>
      </w:r>
      <w:r w:rsidRPr="002E6A1F">
        <w:rPr>
          <w:rFonts w:asciiTheme="majorHAnsi" w:hAnsiTheme="majorHAnsi"/>
          <w:i/>
          <w:color w:val="4371C4"/>
          <w:spacing w:val="-18"/>
          <w:sz w:val="16"/>
        </w:rPr>
        <w:t xml:space="preserve"> </w:t>
      </w:r>
      <w:r w:rsidRPr="002E6A1F">
        <w:rPr>
          <w:rFonts w:asciiTheme="majorHAnsi" w:hAnsiTheme="majorHAnsi"/>
          <w:i/>
          <w:color w:val="4371C4"/>
          <w:sz w:val="16"/>
        </w:rPr>
        <w:t>form)</w:t>
      </w:r>
    </w:p>
    <w:p w:rsidR="00DE66BD" w:rsidRPr="00E931FB" w:rsidRDefault="002E6A1F">
      <w:pPr>
        <w:pStyle w:val="Paragrafoelenco"/>
        <w:numPr>
          <w:ilvl w:val="0"/>
          <w:numId w:val="6"/>
        </w:numPr>
        <w:tabs>
          <w:tab w:val="left" w:pos="2212"/>
        </w:tabs>
        <w:rPr>
          <w:rFonts w:asciiTheme="majorHAnsi" w:hAnsiTheme="majorHAnsi"/>
          <w:i/>
          <w:sz w:val="16"/>
        </w:rPr>
      </w:pPr>
      <w:r w:rsidRPr="002E6A1F">
        <w:rPr>
          <w:rFonts w:asciiTheme="majorHAnsi" w:hAnsiTheme="majorHAnsi"/>
        </w:rPr>
        <w:t xml:space="preserve">VAT No. of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w:t>
      </w:r>
      <w:r w:rsidRPr="002E6A1F">
        <w:rPr>
          <w:rFonts w:asciiTheme="majorHAnsi" w:hAnsiTheme="majorHAnsi"/>
          <w:i/>
          <w:color w:val="4371C4"/>
          <w:spacing w:val="-6"/>
          <w:sz w:val="16"/>
        </w:rPr>
        <w:t xml:space="preserve"> </w:t>
      </w:r>
      <w:r w:rsidRPr="002E6A1F">
        <w:rPr>
          <w:rFonts w:asciiTheme="majorHAnsi" w:hAnsiTheme="majorHAnsi"/>
          <w:i/>
          <w:color w:val="4371C4"/>
          <w:sz w:val="16"/>
        </w:rPr>
        <w:t>form)</w:t>
      </w:r>
    </w:p>
    <w:p w:rsidR="00DE66BD" w:rsidRPr="00E931FB" w:rsidRDefault="00DE66BD">
      <w:pPr>
        <w:pStyle w:val="Default"/>
        <w:shd w:val="clear" w:color="auto" w:fill="FFFFFF" w:themeFill="background1"/>
        <w:ind w:right="-1"/>
        <w:rPr>
          <w:rFonts w:asciiTheme="majorHAnsi" w:hAnsiTheme="majorHAnsi"/>
          <w:sz w:val="22"/>
          <w:szCs w:val="22"/>
          <w:lang w:val="en-US"/>
        </w:rPr>
      </w:pPr>
    </w:p>
    <w:p w:rsidR="0067791C" w:rsidRPr="00E931FB" w:rsidRDefault="002E6A1F" w:rsidP="00785DF9">
      <w:pPr>
        <w:pStyle w:val="Default"/>
        <w:shd w:val="clear" w:color="auto" w:fill="FFFFFF" w:themeFill="background1"/>
        <w:ind w:left="426" w:right="-1"/>
        <w:rPr>
          <w:rFonts w:asciiTheme="majorHAnsi" w:hAnsiTheme="majorHAnsi"/>
          <w:b/>
          <w:sz w:val="22"/>
          <w:szCs w:val="22"/>
          <w:lang w:val="en-GB"/>
        </w:rPr>
      </w:pPr>
      <w:r w:rsidRPr="002E6A1F">
        <w:rPr>
          <w:rFonts w:asciiTheme="majorHAnsi" w:hAnsiTheme="majorHAnsi"/>
          <w:b/>
          <w:sz w:val="22"/>
          <w:szCs w:val="22"/>
          <w:lang w:val="en-GB"/>
        </w:rPr>
        <w:t xml:space="preserve">Hereinafter referred to as </w:t>
      </w:r>
      <w:r w:rsidR="004A12B3">
        <w:rPr>
          <w:rFonts w:asciiTheme="majorHAnsi" w:hAnsiTheme="majorHAnsi"/>
          <w:b/>
          <w:sz w:val="22"/>
          <w:szCs w:val="22"/>
          <w:lang w:val="en-GB"/>
        </w:rPr>
        <w:t>ARTI</w:t>
      </w:r>
      <w:r w:rsidRPr="002E6A1F">
        <w:rPr>
          <w:rFonts w:asciiTheme="majorHAnsi" w:hAnsiTheme="majorHAnsi"/>
          <w:b/>
          <w:sz w:val="22"/>
          <w:szCs w:val="22"/>
          <w:lang w:val="en-GB"/>
        </w:rPr>
        <w:t>,</w:t>
      </w:r>
    </w:p>
    <w:p w:rsidR="00B965F5" w:rsidRPr="00E931FB" w:rsidRDefault="002E6A1F" w:rsidP="00B965F5">
      <w:pPr>
        <w:pStyle w:val="Default"/>
        <w:shd w:val="clear" w:color="auto" w:fill="FFFFFF" w:themeFill="background1"/>
        <w:ind w:right="-1" w:firstLine="360"/>
        <w:jc w:val="center"/>
        <w:rPr>
          <w:rFonts w:asciiTheme="majorHAnsi" w:hAnsiTheme="majorHAnsi"/>
          <w:b/>
          <w:sz w:val="22"/>
          <w:szCs w:val="22"/>
          <w:lang w:val="en-GB"/>
        </w:rPr>
      </w:pPr>
      <w:r w:rsidRPr="002E6A1F">
        <w:rPr>
          <w:rFonts w:asciiTheme="majorHAnsi" w:hAnsiTheme="majorHAnsi"/>
          <w:b/>
          <w:sz w:val="22"/>
          <w:szCs w:val="22"/>
          <w:lang w:val="en-GB"/>
        </w:rPr>
        <w:t>AND</w:t>
      </w:r>
    </w:p>
    <w:p w:rsidR="00ED7A6D" w:rsidRPr="00E931FB" w:rsidRDefault="00ED7A6D" w:rsidP="00785DF9">
      <w:pPr>
        <w:pStyle w:val="Default"/>
        <w:shd w:val="clear" w:color="auto" w:fill="FFFFFF" w:themeFill="background1"/>
        <w:ind w:left="426" w:right="-1"/>
        <w:rPr>
          <w:rFonts w:asciiTheme="majorHAnsi" w:hAnsiTheme="majorHAnsi"/>
          <w:b/>
          <w:sz w:val="22"/>
          <w:szCs w:val="22"/>
          <w:lang w:val="en-GB"/>
        </w:rPr>
      </w:pPr>
    </w:p>
    <w:p w:rsidR="00ED7A6D" w:rsidRPr="00E931FB" w:rsidRDefault="00ED7A6D" w:rsidP="00785DF9">
      <w:pPr>
        <w:pStyle w:val="Default"/>
        <w:shd w:val="clear" w:color="auto" w:fill="FFFFFF" w:themeFill="background1"/>
        <w:ind w:left="426" w:right="-1"/>
        <w:rPr>
          <w:rFonts w:asciiTheme="majorHAnsi" w:hAnsiTheme="majorHAnsi"/>
          <w:b/>
          <w:sz w:val="22"/>
          <w:szCs w:val="22"/>
          <w:lang w:val="en-GB"/>
        </w:rPr>
      </w:pPr>
    </w:p>
    <w:p w:rsidR="00ED7A6D" w:rsidRPr="00E931FB" w:rsidRDefault="002E6A1F" w:rsidP="00ED7A6D">
      <w:pPr>
        <w:pStyle w:val="Paragrafoelenco"/>
        <w:numPr>
          <w:ilvl w:val="0"/>
          <w:numId w:val="6"/>
        </w:numPr>
        <w:tabs>
          <w:tab w:val="left" w:pos="2212"/>
        </w:tabs>
        <w:spacing w:line="245" w:lineRule="exact"/>
        <w:rPr>
          <w:rFonts w:asciiTheme="majorHAnsi" w:hAnsiTheme="majorHAnsi"/>
          <w:i/>
          <w:sz w:val="16"/>
        </w:rPr>
      </w:pPr>
      <w:r w:rsidRPr="002E6A1F">
        <w:rPr>
          <w:rFonts w:asciiTheme="majorHAnsi" w:hAnsiTheme="majorHAnsi"/>
        </w:rPr>
        <w:t xml:space="preserve">Name of the organization in English: </w:t>
      </w:r>
      <w:r w:rsidRPr="002E6A1F">
        <w:rPr>
          <w:rFonts w:asciiTheme="majorHAnsi" w:hAnsiTheme="majorHAnsi"/>
          <w:i/>
          <w:color w:val="4371C4"/>
          <w:sz w:val="16"/>
        </w:rPr>
        <w:t>(copied from application</w:t>
      </w:r>
      <w:r w:rsidRPr="002E6A1F">
        <w:rPr>
          <w:rFonts w:asciiTheme="majorHAnsi" w:hAnsiTheme="majorHAnsi"/>
          <w:i/>
          <w:color w:val="4371C4"/>
          <w:spacing w:val="-14"/>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0"/>
          <w:numId w:val="6"/>
        </w:numPr>
        <w:tabs>
          <w:tab w:val="left" w:pos="2212"/>
        </w:tabs>
        <w:spacing w:before="1"/>
        <w:rPr>
          <w:rFonts w:asciiTheme="majorHAnsi" w:hAnsiTheme="majorHAnsi"/>
          <w:i/>
          <w:sz w:val="16"/>
        </w:rPr>
      </w:pPr>
      <w:r w:rsidRPr="002E6A1F">
        <w:rPr>
          <w:rFonts w:asciiTheme="majorHAnsi" w:hAnsiTheme="majorHAnsi"/>
        </w:rPr>
        <w:t xml:space="preserve">Legal Representative(s) of the organization: </w:t>
      </w:r>
      <w:r w:rsidRPr="002E6A1F">
        <w:rPr>
          <w:rFonts w:asciiTheme="majorHAnsi" w:hAnsiTheme="majorHAnsi"/>
          <w:i/>
          <w:color w:val="4371C4"/>
          <w:sz w:val="16"/>
        </w:rPr>
        <w:t>(copied from application</w:t>
      </w:r>
      <w:r w:rsidRPr="002E6A1F">
        <w:rPr>
          <w:rFonts w:asciiTheme="majorHAnsi" w:hAnsiTheme="majorHAnsi"/>
          <w:i/>
          <w:color w:val="4371C4"/>
          <w:spacing w:val="-14"/>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0"/>
          <w:numId w:val="6"/>
        </w:numPr>
        <w:tabs>
          <w:tab w:val="left" w:pos="2236"/>
        </w:tabs>
        <w:spacing w:line="242" w:lineRule="auto"/>
        <w:ind w:right="254"/>
        <w:rPr>
          <w:rFonts w:asciiTheme="majorHAnsi" w:hAnsiTheme="majorHAnsi"/>
          <w:i/>
          <w:sz w:val="16"/>
        </w:rPr>
      </w:pPr>
      <w:r w:rsidRPr="002E6A1F">
        <w:rPr>
          <w:rFonts w:asciiTheme="majorHAnsi" w:hAnsiTheme="majorHAnsi"/>
        </w:rPr>
        <w:t xml:space="preserve">Name of the contact person within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 form)</w:t>
      </w:r>
    </w:p>
    <w:p w:rsidR="00ED7A6D" w:rsidRPr="00E931FB" w:rsidRDefault="002E6A1F" w:rsidP="00ED7A6D">
      <w:pPr>
        <w:pStyle w:val="Paragrafoelenco"/>
        <w:numPr>
          <w:ilvl w:val="1"/>
          <w:numId w:val="6"/>
        </w:numPr>
        <w:tabs>
          <w:tab w:val="left" w:pos="3447"/>
          <w:tab w:val="left" w:pos="3448"/>
        </w:tabs>
        <w:spacing w:line="263" w:lineRule="exact"/>
        <w:rPr>
          <w:rFonts w:asciiTheme="majorHAnsi" w:hAnsiTheme="majorHAnsi"/>
          <w:i/>
          <w:sz w:val="16"/>
        </w:rPr>
      </w:pPr>
      <w:r w:rsidRPr="002E6A1F">
        <w:rPr>
          <w:rFonts w:asciiTheme="majorHAnsi" w:hAnsiTheme="majorHAnsi"/>
        </w:rPr>
        <w:t xml:space="preserve">e-mail: </w:t>
      </w:r>
      <w:r w:rsidRPr="002E6A1F">
        <w:rPr>
          <w:rFonts w:asciiTheme="majorHAnsi" w:hAnsiTheme="majorHAnsi"/>
          <w:i/>
          <w:color w:val="4371C4"/>
          <w:sz w:val="16"/>
        </w:rPr>
        <w:t>(copied from application</w:t>
      </w:r>
      <w:r w:rsidRPr="002E6A1F">
        <w:rPr>
          <w:rFonts w:asciiTheme="majorHAnsi" w:hAnsiTheme="majorHAnsi"/>
          <w:i/>
          <w:color w:val="4371C4"/>
          <w:spacing w:val="-4"/>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1"/>
          <w:numId w:val="6"/>
        </w:numPr>
        <w:tabs>
          <w:tab w:val="left" w:pos="3445"/>
          <w:tab w:val="left" w:pos="3446"/>
        </w:tabs>
        <w:rPr>
          <w:rFonts w:asciiTheme="majorHAnsi" w:hAnsiTheme="majorHAnsi"/>
          <w:i/>
          <w:sz w:val="16"/>
        </w:rPr>
      </w:pPr>
      <w:r w:rsidRPr="002E6A1F">
        <w:rPr>
          <w:rFonts w:asciiTheme="majorHAnsi" w:hAnsiTheme="majorHAnsi"/>
        </w:rPr>
        <w:t xml:space="preserve">mobile phone: </w:t>
      </w:r>
      <w:r w:rsidRPr="002E6A1F">
        <w:rPr>
          <w:rFonts w:asciiTheme="majorHAnsi" w:hAnsiTheme="majorHAnsi"/>
          <w:i/>
          <w:color w:val="4371C4"/>
          <w:sz w:val="16"/>
        </w:rPr>
        <w:t>(copied from application</w:t>
      </w:r>
      <w:r w:rsidRPr="002E6A1F">
        <w:rPr>
          <w:rFonts w:asciiTheme="majorHAnsi" w:hAnsiTheme="majorHAnsi"/>
          <w:i/>
          <w:color w:val="4371C4"/>
          <w:spacing w:val="2"/>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0"/>
          <w:numId w:val="6"/>
        </w:numPr>
        <w:tabs>
          <w:tab w:val="left" w:pos="2212"/>
        </w:tabs>
        <w:spacing w:before="17" w:line="267" w:lineRule="exact"/>
        <w:rPr>
          <w:rFonts w:asciiTheme="majorHAnsi" w:hAnsiTheme="majorHAnsi"/>
          <w:i/>
          <w:sz w:val="16"/>
        </w:rPr>
      </w:pPr>
      <w:r w:rsidRPr="002E6A1F">
        <w:rPr>
          <w:rFonts w:asciiTheme="majorHAnsi" w:hAnsiTheme="majorHAnsi"/>
        </w:rPr>
        <w:t xml:space="preserve">Region &amp; Country of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w:t>
      </w:r>
      <w:r w:rsidRPr="002E6A1F">
        <w:rPr>
          <w:rFonts w:asciiTheme="majorHAnsi" w:hAnsiTheme="majorHAnsi"/>
          <w:i/>
          <w:color w:val="4371C4"/>
          <w:spacing w:val="-10"/>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0"/>
          <w:numId w:val="6"/>
        </w:numPr>
        <w:tabs>
          <w:tab w:val="left" w:pos="2212"/>
        </w:tabs>
        <w:spacing w:line="267" w:lineRule="exact"/>
        <w:rPr>
          <w:rFonts w:asciiTheme="majorHAnsi" w:hAnsiTheme="majorHAnsi"/>
          <w:i/>
          <w:sz w:val="16"/>
        </w:rPr>
      </w:pPr>
      <w:r w:rsidRPr="002E6A1F">
        <w:rPr>
          <w:rFonts w:asciiTheme="majorHAnsi" w:hAnsiTheme="majorHAnsi"/>
        </w:rPr>
        <w:t xml:space="preserve">Address of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w:t>
      </w:r>
      <w:r w:rsidRPr="002E6A1F">
        <w:rPr>
          <w:rFonts w:asciiTheme="majorHAnsi" w:hAnsiTheme="majorHAnsi"/>
          <w:i/>
          <w:color w:val="4371C4"/>
          <w:spacing w:val="-18"/>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0"/>
          <w:numId w:val="6"/>
        </w:numPr>
        <w:tabs>
          <w:tab w:val="left" w:pos="2212"/>
        </w:tabs>
        <w:rPr>
          <w:rFonts w:asciiTheme="majorHAnsi" w:hAnsiTheme="majorHAnsi"/>
          <w:i/>
          <w:sz w:val="16"/>
        </w:rPr>
      </w:pPr>
      <w:r w:rsidRPr="002E6A1F">
        <w:rPr>
          <w:rFonts w:asciiTheme="majorHAnsi" w:hAnsiTheme="majorHAnsi"/>
        </w:rPr>
        <w:t xml:space="preserve">VAT No. of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w:t>
      </w:r>
      <w:r w:rsidRPr="002E6A1F">
        <w:rPr>
          <w:rFonts w:asciiTheme="majorHAnsi" w:hAnsiTheme="majorHAnsi"/>
          <w:i/>
          <w:color w:val="4371C4"/>
          <w:spacing w:val="-6"/>
          <w:sz w:val="16"/>
        </w:rPr>
        <w:t xml:space="preserve"> </w:t>
      </w:r>
      <w:r w:rsidRPr="002E6A1F">
        <w:rPr>
          <w:rFonts w:asciiTheme="majorHAnsi" w:hAnsiTheme="majorHAnsi"/>
          <w:i/>
          <w:color w:val="4371C4"/>
          <w:sz w:val="16"/>
        </w:rPr>
        <w:t>form)</w:t>
      </w:r>
    </w:p>
    <w:p w:rsidR="00DE66BD" w:rsidRPr="00E931FB" w:rsidRDefault="00DE66BD">
      <w:pPr>
        <w:pStyle w:val="Default"/>
        <w:shd w:val="clear" w:color="auto" w:fill="FFFFFF" w:themeFill="background1"/>
        <w:ind w:left="426" w:right="-1"/>
        <w:rPr>
          <w:rFonts w:asciiTheme="majorHAnsi" w:hAnsiTheme="majorHAnsi"/>
          <w:sz w:val="22"/>
          <w:szCs w:val="22"/>
          <w:lang w:val="en-GB"/>
        </w:rPr>
      </w:pPr>
    </w:p>
    <w:p w:rsidR="00DE66BD" w:rsidRPr="00E931FB" w:rsidRDefault="002E6A1F">
      <w:pPr>
        <w:pStyle w:val="Default"/>
        <w:shd w:val="clear" w:color="auto" w:fill="FFFFFF" w:themeFill="background1"/>
        <w:ind w:right="-1" w:firstLine="360"/>
        <w:rPr>
          <w:rFonts w:asciiTheme="majorHAnsi" w:hAnsiTheme="majorHAnsi"/>
          <w:sz w:val="22"/>
          <w:szCs w:val="22"/>
          <w:lang w:val="en-GB"/>
        </w:rPr>
      </w:pPr>
      <w:r w:rsidRPr="002E6A1F">
        <w:rPr>
          <w:rFonts w:asciiTheme="majorHAnsi" w:hAnsiTheme="majorHAnsi"/>
          <w:b/>
          <w:sz w:val="22"/>
          <w:szCs w:val="22"/>
          <w:lang w:val="en-GB"/>
        </w:rPr>
        <w:t>Hereinafter referred to as</w:t>
      </w:r>
      <w:r w:rsidRPr="002E6A1F">
        <w:rPr>
          <w:rFonts w:asciiTheme="majorHAnsi" w:hAnsiTheme="majorHAnsi"/>
          <w:sz w:val="22"/>
          <w:szCs w:val="22"/>
          <w:lang w:val="en-GB"/>
        </w:rPr>
        <w:t xml:space="preserve"> </w:t>
      </w:r>
      <w:r w:rsidRPr="002E6A1F">
        <w:rPr>
          <w:rFonts w:asciiTheme="majorHAnsi" w:hAnsiTheme="majorHAnsi"/>
          <w:b/>
          <w:bCs/>
          <w:sz w:val="22"/>
          <w:szCs w:val="22"/>
          <w:lang w:val="en-GB"/>
        </w:rPr>
        <w:t xml:space="preserve">SME </w:t>
      </w:r>
      <w:proofErr w:type="gramStart"/>
      <w:r w:rsidRPr="002E6A1F">
        <w:rPr>
          <w:rFonts w:asciiTheme="majorHAnsi" w:hAnsiTheme="majorHAnsi"/>
          <w:b/>
          <w:bCs/>
          <w:sz w:val="22"/>
          <w:szCs w:val="22"/>
          <w:lang w:val="en-GB"/>
        </w:rPr>
        <w:t xml:space="preserve">beneficiary </w:t>
      </w:r>
      <w:r w:rsidRPr="002E6A1F">
        <w:rPr>
          <w:rFonts w:asciiTheme="majorHAnsi" w:hAnsiTheme="majorHAnsi"/>
          <w:sz w:val="22"/>
          <w:szCs w:val="22"/>
          <w:lang w:val="en-GB"/>
        </w:rPr>
        <w:t>,</w:t>
      </w:r>
      <w:proofErr w:type="gramEnd"/>
      <w:r w:rsidRPr="002E6A1F">
        <w:rPr>
          <w:rFonts w:asciiTheme="majorHAnsi" w:hAnsiTheme="majorHAnsi"/>
          <w:sz w:val="22"/>
          <w:szCs w:val="22"/>
          <w:lang w:val="en-GB"/>
        </w:rPr>
        <w:t xml:space="preserve"> </w:t>
      </w:r>
    </w:p>
    <w:p w:rsidR="00DE66BD" w:rsidRPr="00E931FB" w:rsidRDefault="002E6A1F">
      <w:pPr>
        <w:pStyle w:val="Default"/>
        <w:shd w:val="clear" w:color="auto" w:fill="FFFFFF" w:themeFill="background1"/>
        <w:ind w:right="-1" w:firstLine="360"/>
        <w:jc w:val="center"/>
        <w:rPr>
          <w:rFonts w:asciiTheme="majorHAnsi" w:hAnsiTheme="majorHAnsi"/>
          <w:b/>
          <w:sz w:val="22"/>
          <w:szCs w:val="22"/>
          <w:lang w:val="en-GB"/>
        </w:rPr>
      </w:pPr>
      <w:r w:rsidRPr="002E6A1F">
        <w:rPr>
          <w:rFonts w:asciiTheme="majorHAnsi" w:hAnsiTheme="majorHAnsi"/>
          <w:b/>
          <w:sz w:val="22"/>
          <w:szCs w:val="22"/>
          <w:lang w:val="en-GB"/>
        </w:rPr>
        <w:t>AND</w:t>
      </w:r>
    </w:p>
    <w:p w:rsidR="00DE66BD" w:rsidRPr="00E931FB" w:rsidRDefault="00DE66BD">
      <w:pPr>
        <w:pStyle w:val="Default"/>
        <w:shd w:val="clear" w:color="auto" w:fill="FFFFFF" w:themeFill="background1"/>
        <w:ind w:right="-1" w:firstLine="360"/>
        <w:rPr>
          <w:rFonts w:asciiTheme="majorHAnsi" w:hAnsiTheme="majorHAnsi"/>
          <w:sz w:val="22"/>
          <w:szCs w:val="22"/>
          <w:lang w:val="en-GB"/>
        </w:rPr>
      </w:pPr>
    </w:p>
    <w:p w:rsidR="0067791C" w:rsidRPr="00E931FB" w:rsidRDefault="0067791C" w:rsidP="00785DF9">
      <w:pPr>
        <w:pStyle w:val="Default"/>
        <w:shd w:val="clear" w:color="auto" w:fill="FFFFFF" w:themeFill="background1"/>
        <w:ind w:left="426" w:right="-1"/>
        <w:rPr>
          <w:rFonts w:asciiTheme="majorHAnsi" w:hAnsiTheme="majorHAnsi"/>
          <w:sz w:val="22"/>
          <w:szCs w:val="22"/>
          <w:lang w:val="en-GB"/>
        </w:rPr>
      </w:pPr>
    </w:p>
    <w:p w:rsidR="00ED7A6D" w:rsidRPr="00E931FB" w:rsidRDefault="002E6A1F" w:rsidP="00ED7A6D">
      <w:pPr>
        <w:pStyle w:val="Paragrafoelenco"/>
        <w:numPr>
          <w:ilvl w:val="0"/>
          <w:numId w:val="6"/>
        </w:numPr>
        <w:tabs>
          <w:tab w:val="left" w:pos="2212"/>
        </w:tabs>
        <w:spacing w:line="245" w:lineRule="exact"/>
        <w:rPr>
          <w:rFonts w:asciiTheme="majorHAnsi" w:hAnsiTheme="majorHAnsi"/>
          <w:i/>
          <w:sz w:val="16"/>
        </w:rPr>
      </w:pPr>
      <w:r w:rsidRPr="002E6A1F">
        <w:rPr>
          <w:rFonts w:asciiTheme="majorHAnsi" w:hAnsiTheme="majorHAnsi"/>
        </w:rPr>
        <w:t xml:space="preserve">Name of the organization in English: </w:t>
      </w:r>
      <w:r w:rsidRPr="002E6A1F">
        <w:rPr>
          <w:rFonts w:asciiTheme="majorHAnsi" w:hAnsiTheme="majorHAnsi"/>
          <w:i/>
          <w:color w:val="4371C4"/>
          <w:sz w:val="16"/>
        </w:rPr>
        <w:t>(copied from application</w:t>
      </w:r>
      <w:r w:rsidRPr="002E6A1F">
        <w:rPr>
          <w:rFonts w:asciiTheme="majorHAnsi" w:hAnsiTheme="majorHAnsi"/>
          <w:i/>
          <w:color w:val="4371C4"/>
          <w:spacing w:val="-14"/>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0"/>
          <w:numId w:val="6"/>
        </w:numPr>
        <w:tabs>
          <w:tab w:val="left" w:pos="2212"/>
        </w:tabs>
        <w:spacing w:before="1"/>
        <w:rPr>
          <w:rFonts w:asciiTheme="majorHAnsi" w:hAnsiTheme="majorHAnsi"/>
          <w:i/>
          <w:sz w:val="16"/>
        </w:rPr>
      </w:pPr>
      <w:r w:rsidRPr="002E6A1F">
        <w:rPr>
          <w:rFonts w:asciiTheme="majorHAnsi" w:hAnsiTheme="majorHAnsi"/>
        </w:rPr>
        <w:t xml:space="preserve">Legal Representative(s) of the organization: </w:t>
      </w:r>
      <w:r w:rsidRPr="002E6A1F">
        <w:rPr>
          <w:rFonts w:asciiTheme="majorHAnsi" w:hAnsiTheme="majorHAnsi"/>
          <w:i/>
          <w:color w:val="4371C4"/>
          <w:sz w:val="16"/>
        </w:rPr>
        <w:t>(copied from application</w:t>
      </w:r>
      <w:r w:rsidRPr="002E6A1F">
        <w:rPr>
          <w:rFonts w:asciiTheme="majorHAnsi" w:hAnsiTheme="majorHAnsi"/>
          <w:i/>
          <w:color w:val="4371C4"/>
          <w:spacing w:val="-14"/>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0"/>
          <w:numId w:val="6"/>
        </w:numPr>
        <w:tabs>
          <w:tab w:val="left" w:pos="2236"/>
        </w:tabs>
        <w:spacing w:line="242" w:lineRule="auto"/>
        <w:ind w:right="254"/>
        <w:rPr>
          <w:rFonts w:asciiTheme="majorHAnsi" w:hAnsiTheme="majorHAnsi"/>
          <w:i/>
          <w:sz w:val="16"/>
        </w:rPr>
      </w:pPr>
      <w:r w:rsidRPr="002E6A1F">
        <w:rPr>
          <w:rFonts w:asciiTheme="majorHAnsi" w:hAnsiTheme="majorHAnsi"/>
        </w:rPr>
        <w:t xml:space="preserve">Name of the contact person within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 form)</w:t>
      </w:r>
    </w:p>
    <w:p w:rsidR="00ED7A6D" w:rsidRPr="00E931FB" w:rsidRDefault="002E6A1F" w:rsidP="00ED7A6D">
      <w:pPr>
        <w:pStyle w:val="Paragrafoelenco"/>
        <w:numPr>
          <w:ilvl w:val="1"/>
          <w:numId w:val="6"/>
        </w:numPr>
        <w:tabs>
          <w:tab w:val="left" w:pos="3447"/>
          <w:tab w:val="left" w:pos="3448"/>
        </w:tabs>
        <w:spacing w:line="263" w:lineRule="exact"/>
        <w:rPr>
          <w:rFonts w:asciiTheme="majorHAnsi" w:hAnsiTheme="majorHAnsi"/>
          <w:i/>
          <w:sz w:val="16"/>
        </w:rPr>
      </w:pPr>
      <w:r w:rsidRPr="002E6A1F">
        <w:rPr>
          <w:rFonts w:asciiTheme="majorHAnsi" w:hAnsiTheme="majorHAnsi"/>
        </w:rPr>
        <w:t xml:space="preserve">e-mail: </w:t>
      </w:r>
      <w:r w:rsidRPr="002E6A1F">
        <w:rPr>
          <w:rFonts w:asciiTheme="majorHAnsi" w:hAnsiTheme="majorHAnsi"/>
          <w:i/>
          <w:color w:val="4371C4"/>
          <w:sz w:val="16"/>
        </w:rPr>
        <w:t>(copied from application</w:t>
      </w:r>
      <w:r w:rsidRPr="002E6A1F">
        <w:rPr>
          <w:rFonts w:asciiTheme="majorHAnsi" w:hAnsiTheme="majorHAnsi"/>
          <w:i/>
          <w:color w:val="4371C4"/>
          <w:spacing w:val="-4"/>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1"/>
          <w:numId w:val="6"/>
        </w:numPr>
        <w:tabs>
          <w:tab w:val="left" w:pos="3445"/>
          <w:tab w:val="left" w:pos="3446"/>
        </w:tabs>
        <w:rPr>
          <w:rFonts w:asciiTheme="majorHAnsi" w:hAnsiTheme="majorHAnsi"/>
          <w:i/>
          <w:sz w:val="16"/>
        </w:rPr>
      </w:pPr>
      <w:r w:rsidRPr="002E6A1F">
        <w:rPr>
          <w:rFonts w:asciiTheme="majorHAnsi" w:hAnsiTheme="majorHAnsi"/>
        </w:rPr>
        <w:t xml:space="preserve">mobile phone: </w:t>
      </w:r>
      <w:r w:rsidRPr="002E6A1F">
        <w:rPr>
          <w:rFonts w:asciiTheme="majorHAnsi" w:hAnsiTheme="majorHAnsi"/>
          <w:i/>
          <w:color w:val="4371C4"/>
          <w:sz w:val="16"/>
        </w:rPr>
        <w:t>(copied from application</w:t>
      </w:r>
      <w:r w:rsidRPr="002E6A1F">
        <w:rPr>
          <w:rFonts w:asciiTheme="majorHAnsi" w:hAnsiTheme="majorHAnsi"/>
          <w:i/>
          <w:color w:val="4371C4"/>
          <w:spacing w:val="2"/>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0"/>
          <w:numId w:val="6"/>
        </w:numPr>
        <w:tabs>
          <w:tab w:val="left" w:pos="2212"/>
        </w:tabs>
        <w:spacing w:before="17" w:line="267" w:lineRule="exact"/>
        <w:rPr>
          <w:rFonts w:asciiTheme="majorHAnsi" w:hAnsiTheme="majorHAnsi"/>
          <w:i/>
          <w:sz w:val="16"/>
        </w:rPr>
      </w:pPr>
      <w:r w:rsidRPr="002E6A1F">
        <w:rPr>
          <w:rFonts w:asciiTheme="majorHAnsi" w:hAnsiTheme="majorHAnsi"/>
        </w:rPr>
        <w:t xml:space="preserve">Region &amp; Country of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w:t>
      </w:r>
      <w:r w:rsidRPr="002E6A1F">
        <w:rPr>
          <w:rFonts w:asciiTheme="majorHAnsi" w:hAnsiTheme="majorHAnsi"/>
          <w:i/>
          <w:color w:val="4371C4"/>
          <w:spacing w:val="-10"/>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0"/>
          <w:numId w:val="6"/>
        </w:numPr>
        <w:tabs>
          <w:tab w:val="left" w:pos="2212"/>
        </w:tabs>
        <w:spacing w:line="267" w:lineRule="exact"/>
        <w:rPr>
          <w:rFonts w:asciiTheme="majorHAnsi" w:hAnsiTheme="majorHAnsi"/>
          <w:i/>
          <w:sz w:val="16"/>
        </w:rPr>
      </w:pPr>
      <w:r w:rsidRPr="002E6A1F">
        <w:rPr>
          <w:rFonts w:asciiTheme="majorHAnsi" w:hAnsiTheme="majorHAnsi"/>
        </w:rPr>
        <w:t xml:space="preserve">Address of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w:t>
      </w:r>
      <w:r w:rsidRPr="002E6A1F">
        <w:rPr>
          <w:rFonts w:asciiTheme="majorHAnsi" w:hAnsiTheme="majorHAnsi"/>
          <w:i/>
          <w:color w:val="4371C4"/>
          <w:spacing w:val="-18"/>
          <w:sz w:val="16"/>
        </w:rPr>
        <w:t xml:space="preserve"> </w:t>
      </w:r>
      <w:r w:rsidRPr="002E6A1F">
        <w:rPr>
          <w:rFonts w:asciiTheme="majorHAnsi" w:hAnsiTheme="majorHAnsi"/>
          <w:i/>
          <w:color w:val="4371C4"/>
          <w:sz w:val="16"/>
        </w:rPr>
        <w:t>form)</w:t>
      </w:r>
    </w:p>
    <w:p w:rsidR="00ED7A6D" w:rsidRPr="00E931FB" w:rsidRDefault="002E6A1F" w:rsidP="00ED7A6D">
      <w:pPr>
        <w:pStyle w:val="Paragrafoelenco"/>
        <w:numPr>
          <w:ilvl w:val="0"/>
          <w:numId w:val="6"/>
        </w:numPr>
        <w:tabs>
          <w:tab w:val="left" w:pos="2212"/>
        </w:tabs>
        <w:rPr>
          <w:rFonts w:asciiTheme="majorHAnsi" w:hAnsiTheme="majorHAnsi"/>
          <w:i/>
          <w:sz w:val="16"/>
        </w:rPr>
      </w:pPr>
      <w:r w:rsidRPr="002E6A1F">
        <w:rPr>
          <w:rFonts w:asciiTheme="majorHAnsi" w:hAnsiTheme="majorHAnsi"/>
        </w:rPr>
        <w:t xml:space="preserve">VAT No. of the </w:t>
      </w:r>
      <w:r w:rsidRPr="002E6A1F">
        <w:rPr>
          <w:rFonts w:asciiTheme="majorHAnsi" w:hAnsiTheme="majorHAnsi"/>
          <w:spacing w:val="-3"/>
        </w:rPr>
        <w:t xml:space="preserve">organization: </w:t>
      </w:r>
      <w:r w:rsidRPr="002E6A1F">
        <w:rPr>
          <w:rFonts w:asciiTheme="majorHAnsi" w:hAnsiTheme="majorHAnsi"/>
          <w:i/>
          <w:color w:val="4371C4"/>
          <w:sz w:val="16"/>
        </w:rPr>
        <w:t>(copied from application</w:t>
      </w:r>
      <w:r w:rsidRPr="002E6A1F">
        <w:rPr>
          <w:rFonts w:asciiTheme="majorHAnsi" w:hAnsiTheme="majorHAnsi"/>
          <w:i/>
          <w:color w:val="4371C4"/>
          <w:spacing w:val="-6"/>
          <w:sz w:val="16"/>
        </w:rPr>
        <w:t xml:space="preserve"> </w:t>
      </w:r>
      <w:r w:rsidRPr="002E6A1F">
        <w:rPr>
          <w:rFonts w:asciiTheme="majorHAnsi" w:hAnsiTheme="majorHAnsi"/>
          <w:i/>
          <w:color w:val="4371C4"/>
          <w:sz w:val="16"/>
        </w:rPr>
        <w:t>form)</w:t>
      </w:r>
    </w:p>
    <w:p w:rsidR="00DE66BD" w:rsidRPr="00E931FB" w:rsidRDefault="00DE66BD">
      <w:pPr>
        <w:pStyle w:val="Default"/>
        <w:shd w:val="clear" w:color="auto" w:fill="FFFFFF" w:themeFill="background1"/>
        <w:ind w:left="426" w:right="-1"/>
        <w:rPr>
          <w:rFonts w:asciiTheme="majorHAnsi" w:hAnsiTheme="majorHAnsi"/>
          <w:sz w:val="22"/>
          <w:szCs w:val="22"/>
          <w:lang w:val="en-GB"/>
        </w:rPr>
      </w:pPr>
    </w:p>
    <w:p w:rsidR="0067791C" w:rsidRPr="00E931FB" w:rsidRDefault="002E6A1F" w:rsidP="00785DF9">
      <w:pPr>
        <w:pStyle w:val="Default"/>
        <w:numPr>
          <w:ilvl w:val="0"/>
          <w:numId w:val="6"/>
        </w:numPr>
        <w:shd w:val="clear" w:color="auto" w:fill="FFFFFF" w:themeFill="background1"/>
        <w:ind w:left="426" w:right="-1"/>
        <w:rPr>
          <w:rFonts w:asciiTheme="majorHAnsi" w:hAnsiTheme="majorHAnsi"/>
          <w:sz w:val="22"/>
          <w:szCs w:val="22"/>
          <w:lang w:val="en-GB"/>
        </w:rPr>
      </w:pPr>
      <w:r w:rsidRPr="002E6A1F">
        <w:rPr>
          <w:rFonts w:asciiTheme="majorHAnsi" w:hAnsiTheme="majorHAnsi"/>
          <w:sz w:val="22"/>
          <w:szCs w:val="22"/>
          <w:lang w:val="en-GB"/>
        </w:rPr>
        <w:t xml:space="preserve">hereinafter: </w:t>
      </w:r>
      <w:r w:rsidRPr="002E6A1F">
        <w:rPr>
          <w:rFonts w:asciiTheme="majorHAnsi" w:hAnsiTheme="majorHAnsi"/>
          <w:b/>
          <w:bCs/>
          <w:sz w:val="22"/>
          <w:szCs w:val="22"/>
          <w:lang w:val="en-GB"/>
        </w:rPr>
        <w:t xml:space="preserve">Knowledge Provider </w:t>
      </w:r>
    </w:p>
    <w:p w:rsidR="00527868" w:rsidRPr="00E931FB" w:rsidRDefault="00527868" w:rsidP="00875EF5">
      <w:pPr>
        <w:pStyle w:val="Default"/>
        <w:ind w:right="-1"/>
        <w:rPr>
          <w:rFonts w:asciiTheme="majorHAnsi" w:hAnsiTheme="majorHAnsi"/>
          <w:sz w:val="22"/>
          <w:szCs w:val="22"/>
          <w:lang w:val="en-GB"/>
        </w:rPr>
      </w:pPr>
    </w:p>
    <w:p w:rsidR="00527868" w:rsidRPr="00E931FB" w:rsidRDefault="002E6A1F" w:rsidP="00875EF5">
      <w:pPr>
        <w:pStyle w:val="Default"/>
        <w:ind w:right="-1"/>
        <w:jc w:val="both"/>
        <w:rPr>
          <w:rFonts w:asciiTheme="majorHAnsi" w:hAnsiTheme="majorHAnsi"/>
          <w:sz w:val="22"/>
          <w:szCs w:val="22"/>
          <w:lang w:val="en-GB"/>
        </w:rPr>
      </w:pPr>
      <w:r w:rsidRPr="002E6A1F">
        <w:rPr>
          <w:rFonts w:asciiTheme="majorHAnsi" w:hAnsiTheme="majorHAnsi"/>
          <w:sz w:val="22"/>
          <w:szCs w:val="22"/>
          <w:lang w:val="en-GB"/>
        </w:rPr>
        <w:t xml:space="preserve">Made under below date and place according to the following detailed content: </w:t>
      </w:r>
    </w:p>
    <w:p w:rsidR="00527868" w:rsidRDefault="00527868" w:rsidP="00875EF5">
      <w:pPr>
        <w:pStyle w:val="Default"/>
        <w:ind w:right="-1"/>
        <w:jc w:val="both"/>
        <w:rPr>
          <w:rFonts w:asciiTheme="majorHAnsi" w:hAnsiTheme="majorHAnsi"/>
          <w:sz w:val="22"/>
          <w:szCs w:val="22"/>
          <w:lang w:val="en-GB"/>
        </w:rPr>
      </w:pPr>
    </w:p>
    <w:p w:rsidR="00F2749C" w:rsidRDefault="00F2749C" w:rsidP="00875EF5">
      <w:pPr>
        <w:pStyle w:val="Default"/>
        <w:ind w:right="-1"/>
        <w:jc w:val="both"/>
        <w:rPr>
          <w:rFonts w:asciiTheme="majorHAnsi" w:hAnsiTheme="majorHAnsi"/>
          <w:sz w:val="22"/>
          <w:szCs w:val="22"/>
          <w:lang w:val="en-GB"/>
        </w:rPr>
      </w:pPr>
    </w:p>
    <w:p w:rsidR="00F2749C" w:rsidRDefault="00F2749C" w:rsidP="00875EF5">
      <w:pPr>
        <w:pStyle w:val="Default"/>
        <w:ind w:right="-1"/>
        <w:jc w:val="both"/>
        <w:rPr>
          <w:rFonts w:asciiTheme="majorHAnsi" w:hAnsiTheme="majorHAnsi"/>
          <w:sz w:val="22"/>
          <w:szCs w:val="22"/>
          <w:lang w:val="en-GB"/>
        </w:rPr>
      </w:pPr>
    </w:p>
    <w:p w:rsidR="00F2749C" w:rsidRDefault="00F2749C" w:rsidP="00875EF5">
      <w:pPr>
        <w:pStyle w:val="Default"/>
        <w:ind w:right="-1"/>
        <w:jc w:val="both"/>
        <w:rPr>
          <w:rFonts w:asciiTheme="majorHAnsi" w:hAnsiTheme="majorHAnsi"/>
          <w:sz w:val="22"/>
          <w:szCs w:val="22"/>
          <w:lang w:val="en-GB"/>
        </w:rPr>
      </w:pPr>
    </w:p>
    <w:p w:rsidR="00F2749C" w:rsidRDefault="00F2749C" w:rsidP="00875EF5">
      <w:pPr>
        <w:pStyle w:val="Default"/>
        <w:ind w:right="-1"/>
        <w:jc w:val="both"/>
        <w:rPr>
          <w:rFonts w:asciiTheme="majorHAnsi" w:hAnsiTheme="majorHAnsi"/>
          <w:sz w:val="22"/>
          <w:szCs w:val="22"/>
          <w:lang w:val="en-GB"/>
        </w:rPr>
      </w:pPr>
    </w:p>
    <w:p w:rsidR="00F2749C" w:rsidRPr="00E931FB" w:rsidRDefault="00F2749C" w:rsidP="00875EF5">
      <w:pPr>
        <w:pStyle w:val="Default"/>
        <w:ind w:right="-1"/>
        <w:jc w:val="both"/>
        <w:rPr>
          <w:rFonts w:asciiTheme="majorHAnsi" w:hAnsiTheme="majorHAnsi"/>
          <w:sz w:val="22"/>
          <w:szCs w:val="22"/>
          <w:lang w:val="en-GB"/>
        </w:rPr>
      </w:pPr>
    </w:p>
    <w:p w:rsidR="00527868" w:rsidRPr="00E931FB" w:rsidRDefault="002E6A1F" w:rsidP="00875EF5">
      <w:pPr>
        <w:pStyle w:val="Default"/>
        <w:ind w:right="-1"/>
        <w:jc w:val="center"/>
        <w:rPr>
          <w:rFonts w:asciiTheme="majorHAnsi" w:hAnsiTheme="majorHAnsi"/>
          <w:b/>
          <w:bCs/>
          <w:smallCaps/>
          <w:color w:val="548DD4" w:themeColor="text2" w:themeTint="99"/>
          <w:sz w:val="22"/>
          <w:szCs w:val="22"/>
          <w:lang w:val="en-GB"/>
        </w:rPr>
      </w:pPr>
      <w:r w:rsidRPr="002E6A1F">
        <w:rPr>
          <w:rFonts w:asciiTheme="majorHAnsi" w:hAnsiTheme="majorHAnsi"/>
          <w:b/>
          <w:bCs/>
          <w:smallCaps/>
          <w:color w:val="548DD4" w:themeColor="text2" w:themeTint="99"/>
          <w:sz w:val="22"/>
          <w:szCs w:val="22"/>
          <w:lang w:val="en-GB"/>
        </w:rPr>
        <w:lastRenderedPageBreak/>
        <w:t xml:space="preserve">I. CONTRACTING PARTIES </w:t>
      </w:r>
    </w:p>
    <w:p w:rsidR="00527868" w:rsidRPr="00E931FB" w:rsidRDefault="00527868" w:rsidP="00875EF5">
      <w:pPr>
        <w:pStyle w:val="Default"/>
        <w:ind w:right="-1"/>
        <w:jc w:val="both"/>
        <w:rPr>
          <w:rFonts w:asciiTheme="majorHAnsi" w:hAnsiTheme="majorHAnsi"/>
          <w:b/>
          <w:bCs/>
          <w:sz w:val="22"/>
          <w:szCs w:val="22"/>
          <w:lang w:val="en-GB"/>
        </w:rPr>
      </w:pPr>
    </w:p>
    <w:p w:rsidR="00527868" w:rsidRPr="00E931FB" w:rsidRDefault="00605B39" w:rsidP="00875EF5">
      <w:pPr>
        <w:pStyle w:val="Default"/>
        <w:ind w:right="-1"/>
        <w:jc w:val="both"/>
        <w:rPr>
          <w:rFonts w:asciiTheme="majorHAnsi" w:hAnsiTheme="majorHAnsi"/>
          <w:b/>
          <w:bCs/>
          <w:sz w:val="22"/>
          <w:szCs w:val="22"/>
          <w:lang w:val="en-GB"/>
        </w:rPr>
      </w:pPr>
      <w:r>
        <w:rPr>
          <w:rFonts w:asciiTheme="majorHAnsi" w:hAnsiTheme="majorHAnsi"/>
          <w:b/>
          <w:bCs/>
          <w:sz w:val="22"/>
          <w:szCs w:val="22"/>
          <w:lang w:val="en-GB"/>
        </w:rPr>
        <w:t>ARTI</w:t>
      </w:r>
      <w:r w:rsidR="002E6A1F" w:rsidRPr="002E6A1F">
        <w:rPr>
          <w:rFonts w:asciiTheme="majorHAnsi" w:hAnsiTheme="majorHAnsi"/>
          <w:sz w:val="22"/>
          <w:szCs w:val="22"/>
          <w:lang w:val="en-GB"/>
        </w:rPr>
        <w:t xml:space="preserve"> as </w:t>
      </w:r>
      <w:r>
        <w:rPr>
          <w:rFonts w:asciiTheme="majorHAnsi" w:hAnsiTheme="majorHAnsi"/>
          <w:sz w:val="22"/>
          <w:szCs w:val="22"/>
          <w:lang w:val="en-GB"/>
        </w:rPr>
        <w:t xml:space="preserve">technical  support agency of Puglia Region, which is </w:t>
      </w:r>
      <w:r w:rsidR="002E6A1F" w:rsidRPr="002E6A1F">
        <w:rPr>
          <w:rFonts w:asciiTheme="majorHAnsi" w:hAnsiTheme="majorHAnsi"/>
          <w:sz w:val="22"/>
          <w:szCs w:val="22"/>
          <w:lang w:val="en-GB"/>
        </w:rPr>
        <w:t xml:space="preserve">partner of the </w:t>
      </w:r>
      <w:r w:rsidR="00CF400D">
        <w:rPr>
          <w:rFonts w:asciiTheme="majorHAnsi" w:hAnsiTheme="majorHAnsi"/>
          <w:sz w:val="22"/>
          <w:szCs w:val="22"/>
          <w:lang w:val="en-GB"/>
        </w:rPr>
        <w:t>BLUE_BOOST</w:t>
      </w:r>
      <w:r w:rsidR="002E6A1F" w:rsidRPr="002E6A1F">
        <w:rPr>
          <w:rFonts w:asciiTheme="majorHAnsi" w:hAnsiTheme="majorHAnsi"/>
          <w:sz w:val="22"/>
          <w:szCs w:val="22"/>
          <w:lang w:val="en-GB"/>
        </w:rPr>
        <w:t xml:space="preserve"> project of the Interreg </w:t>
      </w:r>
      <w:r w:rsidR="00E931FB">
        <w:rPr>
          <w:rFonts w:asciiTheme="majorHAnsi" w:hAnsiTheme="majorHAnsi"/>
          <w:sz w:val="22"/>
          <w:szCs w:val="22"/>
          <w:lang w:val="en-GB"/>
        </w:rPr>
        <w:t>ADRION</w:t>
      </w:r>
      <w:r w:rsidR="002E6A1F" w:rsidRPr="002E6A1F">
        <w:rPr>
          <w:rFonts w:asciiTheme="majorHAnsi" w:hAnsiTheme="majorHAnsi"/>
          <w:sz w:val="22"/>
          <w:szCs w:val="22"/>
          <w:lang w:val="en-GB"/>
        </w:rPr>
        <w:t xml:space="preserve"> Program, functions as the financing and supporting party between the </w:t>
      </w:r>
      <w:r w:rsidR="002E6A1F" w:rsidRPr="002E6A1F">
        <w:rPr>
          <w:rFonts w:asciiTheme="majorHAnsi" w:hAnsiTheme="majorHAnsi"/>
          <w:b/>
          <w:bCs/>
          <w:sz w:val="22"/>
          <w:szCs w:val="22"/>
          <w:lang w:val="en-GB"/>
        </w:rPr>
        <w:t xml:space="preserve">SME beneficiary </w:t>
      </w:r>
      <w:r w:rsidR="002E6A1F" w:rsidRPr="002E6A1F">
        <w:rPr>
          <w:rFonts w:asciiTheme="majorHAnsi" w:hAnsiTheme="majorHAnsi"/>
          <w:sz w:val="22"/>
          <w:szCs w:val="22"/>
          <w:lang w:val="en-GB"/>
        </w:rPr>
        <w:t xml:space="preserve">and the </w:t>
      </w:r>
      <w:r w:rsidR="002E6A1F" w:rsidRPr="002E6A1F">
        <w:rPr>
          <w:rFonts w:asciiTheme="majorHAnsi" w:hAnsiTheme="majorHAnsi"/>
          <w:b/>
          <w:bCs/>
          <w:sz w:val="22"/>
          <w:szCs w:val="22"/>
          <w:lang w:val="en-GB"/>
        </w:rPr>
        <w:t>knowledge provider</w:t>
      </w:r>
      <w:r w:rsidR="002E6A1F" w:rsidRPr="002E6A1F">
        <w:rPr>
          <w:rFonts w:asciiTheme="majorHAnsi" w:hAnsiTheme="majorHAnsi"/>
          <w:sz w:val="22"/>
          <w:szCs w:val="22"/>
          <w:lang w:val="en-GB"/>
        </w:rPr>
        <w:t xml:space="preserve">. </w:t>
      </w:r>
    </w:p>
    <w:p w:rsidR="00527868" w:rsidRPr="00E931FB" w:rsidRDefault="002E6A1F" w:rsidP="00875EF5">
      <w:pPr>
        <w:pStyle w:val="Default"/>
        <w:ind w:right="-1"/>
        <w:jc w:val="both"/>
        <w:rPr>
          <w:rFonts w:asciiTheme="majorHAnsi" w:hAnsiTheme="majorHAnsi"/>
          <w:sz w:val="22"/>
          <w:szCs w:val="22"/>
          <w:lang w:val="en-GB"/>
        </w:rPr>
      </w:pPr>
      <w:r w:rsidRPr="002E6A1F">
        <w:rPr>
          <w:rFonts w:asciiTheme="majorHAnsi" w:hAnsiTheme="majorHAnsi"/>
          <w:b/>
          <w:bCs/>
          <w:sz w:val="22"/>
          <w:szCs w:val="22"/>
          <w:lang w:val="en-GB"/>
        </w:rPr>
        <w:t>The SME Beneficiary</w:t>
      </w:r>
      <w:r w:rsidRPr="002E6A1F">
        <w:rPr>
          <w:rFonts w:asciiTheme="majorHAnsi" w:hAnsiTheme="majorHAnsi"/>
          <w:sz w:val="22"/>
          <w:szCs w:val="22"/>
          <w:lang w:val="en-GB"/>
        </w:rPr>
        <w:t xml:space="preserve">, as a </w:t>
      </w:r>
      <w:r w:rsidRPr="002E6A1F">
        <w:rPr>
          <w:rFonts w:asciiTheme="majorHAnsi" w:hAnsiTheme="majorHAnsi"/>
          <w:color w:val="auto"/>
          <w:sz w:val="22"/>
          <w:szCs w:val="22"/>
          <w:lang w:val="en-GB"/>
        </w:rPr>
        <w:t>micro</w:t>
      </w:r>
      <w:r w:rsidRPr="002E6A1F">
        <w:rPr>
          <w:rFonts w:asciiTheme="majorHAnsi" w:hAnsiTheme="majorHAnsi"/>
          <w:sz w:val="22"/>
          <w:szCs w:val="22"/>
          <w:lang w:val="en-GB"/>
        </w:rPr>
        <w:t xml:space="preserve">, small and medium sized enterprise / start-up, is the applicant for and beneficiary of the service provided by a knowledge provider. </w:t>
      </w:r>
    </w:p>
    <w:p w:rsidR="00527868" w:rsidRPr="00E931FB" w:rsidRDefault="002E6A1F" w:rsidP="00875EF5">
      <w:pPr>
        <w:pStyle w:val="Default"/>
        <w:ind w:right="-1"/>
        <w:jc w:val="both"/>
        <w:rPr>
          <w:rFonts w:asciiTheme="majorHAnsi" w:hAnsiTheme="majorHAnsi"/>
          <w:sz w:val="22"/>
          <w:szCs w:val="22"/>
          <w:lang w:val="en-GB"/>
        </w:rPr>
      </w:pPr>
      <w:r w:rsidRPr="002E6A1F">
        <w:rPr>
          <w:rFonts w:asciiTheme="majorHAnsi" w:hAnsiTheme="majorHAnsi"/>
          <w:b/>
          <w:bCs/>
          <w:sz w:val="22"/>
          <w:szCs w:val="22"/>
          <w:lang w:val="en-GB"/>
        </w:rPr>
        <w:t>The knowledge provider</w:t>
      </w:r>
      <w:r w:rsidRPr="002E6A1F">
        <w:rPr>
          <w:rFonts w:asciiTheme="majorHAnsi" w:hAnsiTheme="majorHAnsi"/>
          <w:sz w:val="22"/>
          <w:szCs w:val="22"/>
          <w:lang w:val="en-GB"/>
        </w:rPr>
        <w:t xml:space="preserve">, as an entity providing knowledge, is providing a knowledge transfer service. </w:t>
      </w:r>
    </w:p>
    <w:p w:rsidR="00527868" w:rsidRPr="00E931FB" w:rsidRDefault="00527868" w:rsidP="00875EF5">
      <w:pPr>
        <w:pStyle w:val="Default"/>
        <w:ind w:right="-1"/>
        <w:jc w:val="both"/>
        <w:rPr>
          <w:rFonts w:asciiTheme="majorHAnsi" w:hAnsiTheme="majorHAnsi"/>
          <w:sz w:val="22"/>
          <w:szCs w:val="22"/>
          <w:lang w:val="en-GB"/>
        </w:rPr>
      </w:pPr>
    </w:p>
    <w:p w:rsidR="001262C5" w:rsidRPr="00E931FB" w:rsidRDefault="001262C5" w:rsidP="00875EF5">
      <w:pPr>
        <w:pStyle w:val="Default"/>
        <w:ind w:right="-1"/>
        <w:jc w:val="both"/>
        <w:rPr>
          <w:rFonts w:asciiTheme="majorHAnsi" w:hAnsiTheme="majorHAnsi"/>
          <w:sz w:val="22"/>
          <w:szCs w:val="22"/>
          <w:lang w:val="en-GB"/>
        </w:rPr>
      </w:pPr>
    </w:p>
    <w:p w:rsidR="00527868" w:rsidRPr="00E931FB" w:rsidRDefault="002E6A1F" w:rsidP="00875EF5">
      <w:pPr>
        <w:pStyle w:val="Default"/>
        <w:ind w:right="-1"/>
        <w:jc w:val="center"/>
        <w:rPr>
          <w:rFonts w:asciiTheme="majorHAnsi" w:hAnsiTheme="majorHAnsi"/>
          <w:b/>
          <w:bCs/>
          <w:smallCaps/>
          <w:color w:val="548DD4" w:themeColor="text2" w:themeTint="99"/>
          <w:sz w:val="22"/>
          <w:szCs w:val="22"/>
          <w:lang w:val="en-GB"/>
        </w:rPr>
      </w:pPr>
      <w:r w:rsidRPr="002E6A1F">
        <w:rPr>
          <w:rFonts w:asciiTheme="majorHAnsi" w:hAnsiTheme="majorHAnsi"/>
          <w:b/>
          <w:bCs/>
          <w:smallCaps/>
          <w:color w:val="548DD4" w:themeColor="text2" w:themeTint="99"/>
          <w:sz w:val="22"/>
          <w:szCs w:val="22"/>
          <w:lang w:val="en-GB"/>
        </w:rPr>
        <w:t xml:space="preserve">II. SUBJECT OF THE CONTRACT </w:t>
      </w:r>
    </w:p>
    <w:p w:rsidR="00527868" w:rsidRPr="00E931FB" w:rsidRDefault="00527868" w:rsidP="00875EF5">
      <w:pPr>
        <w:pStyle w:val="Default"/>
        <w:ind w:right="-1"/>
        <w:jc w:val="center"/>
        <w:rPr>
          <w:rFonts w:asciiTheme="majorHAnsi" w:hAnsiTheme="majorHAnsi"/>
          <w:sz w:val="22"/>
          <w:szCs w:val="22"/>
          <w:lang w:val="en-GB"/>
        </w:rPr>
      </w:pPr>
    </w:p>
    <w:p w:rsidR="00355C25" w:rsidRPr="00E931FB" w:rsidRDefault="002E6A1F" w:rsidP="00355C25">
      <w:pPr>
        <w:pStyle w:val="Default"/>
        <w:ind w:right="-1"/>
        <w:jc w:val="both"/>
        <w:rPr>
          <w:rFonts w:asciiTheme="majorHAnsi" w:hAnsiTheme="majorHAnsi"/>
          <w:sz w:val="22"/>
          <w:szCs w:val="22"/>
          <w:lang w:val="en-GB"/>
        </w:rPr>
      </w:pPr>
      <w:r w:rsidRPr="002E6A1F">
        <w:rPr>
          <w:rFonts w:asciiTheme="majorHAnsi" w:hAnsiTheme="majorHAnsi"/>
          <w:sz w:val="22"/>
          <w:szCs w:val="22"/>
          <w:lang w:val="en-GB"/>
        </w:rPr>
        <w:t xml:space="preserve">With a view to spread the future adoption of a collaboration model for transnational exchange of innovation services in Europe, this pilot project </w:t>
      </w:r>
      <w:proofErr w:type="gramStart"/>
      <w:r w:rsidRPr="002E6A1F">
        <w:rPr>
          <w:rFonts w:asciiTheme="majorHAnsi" w:hAnsiTheme="majorHAnsi"/>
          <w:sz w:val="22"/>
          <w:szCs w:val="22"/>
          <w:lang w:val="en-GB"/>
        </w:rPr>
        <w:t>is aimed</w:t>
      </w:r>
      <w:proofErr w:type="gramEnd"/>
      <w:r w:rsidRPr="002E6A1F">
        <w:rPr>
          <w:rFonts w:asciiTheme="majorHAnsi" w:hAnsiTheme="majorHAnsi"/>
          <w:sz w:val="22"/>
          <w:szCs w:val="22"/>
          <w:lang w:val="en-GB"/>
        </w:rPr>
        <w:t xml:space="preserve"> to test the model in the </w:t>
      </w:r>
      <w:r w:rsidR="00E931FB">
        <w:rPr>
          <w:rFonts w:asciiTheme="majorHAnsi" w:hAnsiTheme="majorHAnsi"/>
          <w:sz w:val="22"/>
          <w:szCs w:val="22"/>
          <w:lang w:val="en-GB"/>
        </w:rPr>
        <w:t xml:space="preserve">seven </w:t>
      </w:r>
      <w:r w:rsidRPr="002E6A1F">
        <w:rPr>
          <w:rFonts w:asciiTheme="majorHAnsi" w:hAnsiTheme="majorHAnsi"/>
          <w:sz w:val="22"/>
          <w:szCs w:val="22"/>
          <w:lang w:val="en-GB"/>
        </w:rPr>
        <w:t xml:space="preserve">partner regions of EU </w:t>
      </w:r>
      <w:r w:rsidR="00CF400D">
        <w:rPr>
          <w:rFonts w:asciiTheme="majorHAnsi" w:hAnsiTheme="majorHAnsi"/>
          <w:sz w:val="22"/>
          <w:szCs w:val="22"/>
          <w:lang w:val="en-GB"/>
        </w:rPr>
        <w:t>BLUE_BOOST</w:t>
      </w:r>
      <w:r w:rsidRPr="002E6A1F">
        <w:rPr>
          <w:rFonts w:asciiTheme="majorHAnsi" w:hAnsiTheme="majorHAnsi"/>
          <w:sz w:val="22"/>
          <w:szCs w:val="22"/>
          <w:lang w:val="en-GB"/>
        </w:rPr>
        <w:t xml:space="preserve"> Project. </w:t>
      </w:r>
    </w:p>
    <w:p w:rsidR="00355C25" w:rsidRPr="00E931FB" w:rsidRDefault="00355C25" w:rsidP="00355C25">
      <w:pPr>
        <w:pStyle w:val="Default"/>
        <w:ind w:right="-1"/>
        <w:jc w:val="both"/>
        <w:rPr>
          <w:rFonts w:asciiTheme="majorHAnsi" w:hAnsiTheme="majorHAnsi"/>
          <w:sz w:val="22"/>
          <w:szCs w:val="22"/>
          <w:lang w:val="en-GB"/>
        </w:rPr>
      </w:pPr>
    </w:p>
    <w:p w:rsidR="00355C25" w:rsidRPr="00E931FB" w:rsidRDefault="002E6A1F" w:rsidP="00355C25">
      <w:pPr>
        <w:pStyle w:val="Default"/>
        <w:ind w:right="-1"/>
        <w:jc w:val="both"/>
        <w:rPr>
          <w:rFonts w:asciiTheme="majorHAnsi" w:hAnsiTheme="majorHAnsi"/>
          <w:sz w:val="22"/>
          <w:szCs w:val="22"/>
          <w:lang w:val="en-GB"/>
        </w:rPr>
      </w:pPr>
      <w:r w:rsidRPr="002E6A1F">
        <w:rPr>
          <w:rFonts w:asciiTheme="majorHAnsi" w:hAnsiTheme="majorHAnsi"/>
          <w:sz w:val="22"/>
          <w:szCs w:val="22"/>
          <w:lang w:val="en-GB"/>
        </w:rPr>
        <w:t xml:space="preserve">Based on the </w:t>
      </w:r>
      <w:r w:rsidRPr="002E6A1F">
        <w:rPr>
          <w:rFonts w:asciiTheme="majorHAnsi" w:hAnsiTheme="majorHAnsi"/>
          <w:b/>
          <w:bCs/>
          <w:sz w:val="22"/>
          <w:szCs w:val="22"/>
          <w:lang w:val="en-GB"/>
        </w:rPr>
        <w:t xml:space="preserve">application of the SME Beneficiary, </w:t>
      </w:r>
      <w:r w:rsidRPr="002E6A1F">
        <w:rPr>
          <w:rFonts w:asciiTheme="majorHAnsi" w:hAnsiTheme="majorHAnsi"/>
          <w:sz w:val="22"/>
          <w:szCs w:val="22"/>
          <w:lang w:val="en-GB"/>
        </w:rPr>
        <w:t xml:space="preserve">the subject of the present Contract is a service in the field of innovation provided by the knowledge provider to the SME, specified in the </w:t>
      </w:r>
      <w:r w:rsidR="00CF400D">
        <w:rPr>
          <w:rFonts w:asciiTheme="majorHAnsi" w:hAnsiTheme="majorHAnsi"/>
          <w:sz w:val="22"/>
          <w:szCs w:val="22"/>
          <w:lang w:val="en-GB"/>
        </w:rPr>
        <w:t>BLUE_BOOST</w:t>
      </w:r>
      <w:r w:rsidRPr="002E6A1F">
        <w:rPr>
          <w:rFonts w:asciiTheme="majorHAnsi" w:hAnsiTheme="majorHAnsi"/>
          <w:sz w:val="22"/>
          <w:szCs w:val="22"/>
          <w:lang w:val="en-GB"/>
        </w:rPr>
        <w:t xml:space="preserve"> Call for Innovation Vouchers  to an amount, not exc</w:t>
      </w:r>
      <w:r w:rsidR="00981EC7">
        <w:rPr>
          <w:rFonts w:asciiTheme="majorHAnsi" w:hAnsiTheme="majorHAnsi"/>
          <w:sz w:val="22"/>
          <w:szCs w:val="22"/>
          <w:lang w:val="en-GB"/>
        </w:rPr>
        <w:t>ee</w:t>
      </w:r>
      <w:r w:rsidRPr="002E6A1F">
        <w:rPr>
          <w:rFonts w:asciiTheme="majorHAnsi" w:hAnsiTheme="majorHAnsi"/>
          <w:sz w:val="22"/>
          <w:szCs w:val="22"/>
          <w:lang w:val="en-GB"/>
        </w:rPr>
        <w:t>ding 10.000,00€</w:t>
      </w:r>
      <w:r w:rsidRPr="002E6A1F">
        <w:rPr>
          <w:rFonts w:asciiTheme="majorHAnsi" w:hAnsiTheme="majorHAnsi"/>
          <w:sz w:val="22"/>
          <w:szCs w:val="22"/>
          <w:lang w:val="en-US"/>
        </w:rPr>
        <w:t xml:space="preserve"> (</w:t>
      </w:r>
      <w:r w:rsidRPr="002E6A1F">
        <w:rPr>
          <w:rFonts w:asciiTheme="majorHAnsi" w:hAnsiTheme="majorHAnsi"/>
          <w:sz w:val="22"/>
          <w:szCs w:val="22"/>
          <w:lang w:val="en-GB"/>
        </w:rPr>
        <w:t>ten thousand Euros</w:t>
      </w:r>
      <w:r w:rsidRPr="002E6A1F">
        <w:rPr>
          <w:rFonts w:asciiTheme="majorHAnsi" w:hAnsiTheme="majorHAnsi"/>
          <w:sz w:val="22"/>
          <w:szCs w:val="22"/>
          <w:lang w:val="en-US"/>
        </w:rPr>
        <w:t>)</w:t>
      </w:r>
      <w:r w:rsidRPr="002E6A1F">
        <w:rPr>
          <w:rFonts w:asciiTheme="majorHAnsi" w:hAnsiTheme="majorHAnsi"/>
          <w:sz w:val="22"/>
          <w:szCs w:val="22"/>
          <w:lang w:val="en-GB"/>
        </w:rPr>
        <w:t xml:space="preserve">. Any VAT applicable is included in this amount and </w:t>
      </w:r>
      <w:proofErr w:type="gramStart"/>
      <w:r w:rsidRPr="002E6A1F">
        <w:rPr>
          <w:rFonts w:asciiTheme="majorHAnsi" w:hAnsiTheme="majorHAnsi"/>
          <w:sz w:val="22"/>
          <w:szCs w:val="22"/>
          <w:lang w:val="en-GB"/>
        </w:rPr>
        <w:t>is covered</w:t>
      </w:r>
      <w:proofErr w:type="gramEnd"/>
      <w:r w:rsidRPr="002E6A1F">
        <w:rPr>
          <w:rFonts w:asciiTheme="majorHAnsi" w:hAnsiTheme="majorHAnsi"/>
          <w:sz w:val="22"/>
          <w:szCs w:val="22"/>
          <w:lang w:val="en-GB"/>
        </w:rPr>
        <w:t xml:space="preserve"> by the voucher.</w:t>
      </w:r>
    </w:p>
    <w:p w:rsidR="00527868" w:rsidRPr="00E931FB" w:rsidRDefault="00527868" w:rsidP="00875EF5">
      <w:pPr>
        <w:pStyle w:val="Default"/>
        <w:ind w:right="-1"/>
        <w:jc w:val="both"/>
        <w:rPr>
          <w:rFonts w:asciiTheme="majorHAnsi" w:hAnsiTheme="majorHAnsi"/>
          <w:sz w:val="22"/>
          <w:szCs w:val="22"/>
          <w:lang w:val="en-GB"/>
        </w:rPr>
      </w:pPr>
    </w:p>
    <w:p w:rsidR="00527868" w:rsidRPr="00E931FB" w:rsidRDefault="002E6A1F" w:rsidP="00875EF5">
      <w:pPr>
        <w:pStyle w:val="Default"/>
        <w:ind w:right="-1"/>
        <w:jc w:val="both"/>
        <w:rPr>
          <w:rFonts w:asciiTheme="majorHAnsi" w:hAnsiTheme="majorHAnsi"/>
          <w:sz w:val="22"/>
          <w:szCs w:val="22"/>
          <w:lang w:val="en-GB"/>
        </w:rPr>
      </w:pPr>
      <w:r w:rsidRPr="002E6A1F">
        <w:rPr>
          <w:rFonts w:asciiTheme="majorHAnsi" w:hAnsiTheme="majorHAnsi"/>
          <w:sz w:val="22"/>
          <w:szCs w:val="22"/>
          <w:lang w:val="en-GB"/>
        </w:rPr>
        <w:t xml:space="preserve">The </w:t>
      </w:r>
      <w:r w:rsidRPr="002E6A1F">
        <w:rPr>
          <w:rFonts w:asciiTheme="majorHAnsi" w:hAnsiTheme="majorHAnsi"/>
          <w:b/>
          <w:bCs/>
          <w:sz w:val="22"/>
          <w:szCs w:val="22"/>
          <w:lang w:val="en-GB"/>
        </w:rPr>
        <w:t xml:space="preserve">SME Beneficiary </w:t>
      </w:r>
      <w:r w:rsidRPr="002E6A1F">
        <w:rPr>
          <w:rFonts w:asciiTheme="majorHAnsi" w:hAnsiTheme="majorHAnsi"/>
          <w:sz w:val="22"/>
          <w:szCs w:val="22"/>
          <w:lang w:val="en-GB"/>
        </w:rPr>
        <w:t xml:space="preserve">agrees to support this process by providing all the necessary information to the knowledge provider during the period of service realisation. After project realisation, the SME Beneficiary </w:t>
      </w:r>
      <w:proofErr w:type="gramStart"/>
      <w:r w:rsidRPr="002E6A1F">
        <w:rPr>
          <w:rFonts w:asciiTheme="majorHAnsi" w:hAnsiTheme="majorHAnsi"/>
          <w:sz w:val="22"/>
          <w:szCs w:val="22"/>
          <w:lang w:val="en-GB"/>
        </w:rPr>
        <w:t>shall, between others, confirm</w:t>
      </w:r>
      <w:proofErr w:type="gramEnd"/>
      <w:r w:rsidRPr="002E6A1F">
        <w:rPr>
          <w:rFonts w:asciiTheme="majorHAnsi" w:hAnsiTheme="majorHAnsi"/>
          <w:sz w:val="22"/>
          <w:szCs w:val="22"/>
          <w:lang w:val="en-GB"/>
        </w:rPr>
        <w:t xml:space="preserve"> the realisation of services to </w:t>
      </w:r>
      <w:r w:rsidR="004A12B3">
        <w:rPr>
          <w:rFonts w:asciiTheme="majorHAnsi" w:hAnsiTheme="majorHAnsi"/>
          <w:sz w:val="22"/>
          <w:szCs w:val="22"/>
          <w:lang w:val="en-GB"/>
        </w:rPr>
        <w:t>ARTI</w:t>
      </w:r>
      <w:r w:rsidRPr="002E6A1F">
        <w:rPr>
          <w:rFonts w:asciiTheme="majorHAnsi" w:hAnsiTheme="majorHAnsi"/>
          <w:sz w:val="22"/>
          <w:szCs w:val="22"/>
          <w:lang w:val="en-GB"/>
        </w:rPr>
        <w:t xml:space="preserve">. </w:t>
      </w:r>
    </w:p>
    <w:p w:rsidR="00527868" w:rsidRPr="00E931FB" w:rsidRDefault="00527868" w:rsidP="00875EF5">
      <w:pPr>
        <w:pStyle w:val="Default"/>
        <w:ind w:right="-1"/>
        <w:jc w:val="both"/>
        <w:rPr>
          <w:rFonts w:asciiTheme="majorHAnsi" w:hAnsiTheme="majorHAnsi"/>
          <w:sz w:val="22"/>
          <w:szCs w:val="22"/>
          <w:highlight w:val="yellow"/>
          <w:lang w:val="en-GB"/>
        </w:rPr>
      </w:pPr>
    </w:p>
    <w:p w:rsidR="00E72AC5" w:rsidRPr="00E931FB" w:rsidRDefault="002E6A1F" w:rsidP="00E72AC5">
      <w:pPr>
        <w:pStyle w:val="Default"/>
        <w:ind w:right="-1"/>
        <w:jc w:val="both"/>
        <w:rPr>
          <w:rFonts w:asciiTheme="majorHAnsi" w:hAnsiTheme="majorHAnsi"/>
          <w:sz w:val="22"/>
          <w:szCs w:val="22"/>
          <w:lang w:val="en-GB"/>
        </w:rPr>
      </w:pPr>
      <w:r w:rsidRPr="002E6A1F">
        <w:rPr>
          <w:rFonts w:asciiTheme="majorHAnsi" w:hAnsiTheme="majorHAnsi"/>
          <w:sz w:val="22"/>
          <w:szCs w:val="22"/>
          <w:lang w:val="en-GB"/>
        </w:rPr>
        <w:t xml:space="preserve">The </w:t>
      </w:r>
      <w:r w:rsidRPr="002E6A1F">
        <w:rPr>
          <w:rFonts w:asciiTheme="majorHAnsi" w:hAnsiTheme="majorHAnsi"/>
          <w:b/>
          <w:bCs/>
          <w:sz w:val="22"/>
          <w:szCs w:val="22"/>
          <w:lang w:val="en-GB"/>
        </w:rPr>
        <w:t xml:space="preserve">knowledge provider </w:t>
      </w:r>
      <w:r w:rsidRPr="002E6A1F">
        <w:rPr>
          <w:rFonts w:asciiTheme="majorHAnsi" w:hAnsiTheme="majorHAnsi"/>
          <w:sz w:val="22"/>
          <w:szCs w:val="22"/>
          <w:lang w:val="en-GB"/>
        </w:rPr>
        <w:t xml:space="preserve">agrees to realize his service according to his price quotation. </w:t>
      </w:r>
    </w:p>
    <w:p w:rsidR="00E72AC5" w:rsidRPr="00E931FB" w:rsidRDefault="00E72AC5" w:rsidP="00E72AC5">
      <w:pPr>
        <w:pStyle w:val="Default"/>
        <w:ind w:right="-1"/>
        <w:jc w:val="both"/>
        <w:rPr>
          <w:rFonts w:asciiTheme="majorHAnsi" w:hAnsiTheme="majorHAnsi"/>
          <w:sz w:val="22"/>
          <w:szCs w:val="22"/>
          <w:highlight w:val="yellow"/>
          <w:lang w:val="en-GB"/>
        </w:rPr>
      </w:pPr>
    </w:p>
    <w:p w:rsidR="00527868" w:rsidRPr="00E931FB" w:rsidRDefault="004A12B3" w:rsidP="00E72AC5">
      <w:pPr>
        <w:pStyle w:val="Default"/>
        <w:ind w:right="-1"/>
        <w:jc w:val="both"/>
        <w:rPr>
          <w:rFonts w:asciiTheme="majorHAnsi" w:hAnsiTheme="majorHAnsi"/>
          <w:sz w:val="22"/>
          <w:szCs w:val="22"/>
          <w:lang w:val="en-GB"/>
        </w:rPr>
      </w:pPr>
      <w:r>
        <w:rPr>
          <w:rFonts w:asciiTheme="majorHAnsi" w:hAnsiTheme="majorHAnsi"/>
          <w:b/>
          <w:bCs/>
          <w:sz w:val="22"/>
          <w:szCs w:val="22"/>
          <w:lang w:val="en-GB"/>
        </w:rPr>
        <w:t>ARTI</w:t>
      </w:r>
      <w:r w:rsidR="002E6A1F" w:rsidRPr="002E6A1F">
        <w:rPr>
          <w:rFonts w:asciiTheme="majorHAnsi" w:hAnsiTheme="majorHAnsi"/>
          <w:b/>
          <w:bCs/>
          <w:sz w:val="22"/>
          <w:szCs w:val="22"/>
          <w:lang w:val="en-GB"/>
        </w:rPr>
        <w:t xml:space="preserve"> </w:t>
      </w:r>
      <w:r w:rsidR="002E6A1F" w:rsidRPr="002E6A1F">
        <w:rPr>
          <w:rFonts w:asciiTheme="majorHAnsi" w:hAnsiTheme="majorHAnsi"/>
          <w:sz w:val="22"/>
          <w:szCs w:val="22"/>
          <w:lang w:val="en-GB"/>
        </w:rPr>
        <w:t xml:space="preserve">agrees to verify and pay the agreed knowledge transfer services based on the documentation received from both the knowledge provider and the SME Beneficiary. </w:t>
      </w:r>
    </w:p>
    <w:p w:rsidR="00BD0F92" w:rsidRPr="00E931FB" w:rsidRDefault="002E6A1F" w:rsidP="00785DF9">
      <w:pPr>
        <w:pStyle w:val="Default"/>
        <w:shd w:val="clear" w:color="auto" w:fill="FFFFFF" w:themeFill="background1"/>
        <w:ind w:right="-1"/>
        <w:jc w:val="both"/>
        <w:rPr>
          <w:rFonts w:asciiTheme="majorHAnsi" w:hAnsiTheme="majorHAnsi"/>
          <w:sz w:val="22"/>
          <w:szCs w:val="22"/>
          <w:lang w:val="en-GB"/>
        </w:rPr>
      </w:pPr>
      <w:r w:rsidRPr="002E6A1F">
        <w:rPr>
          <w:rFonts w:asciiTheme="majorHAnsi" w:hAnsiTheme="majorHAnsi"/>
          <w:sz w:val="22"/>
          <w:szCs w:val="22"/>
          <w:lang w:val="en-GB"/>
        </w:rPr>
        <w:t xml:space="preserve">The </w:t>
      </w:r>
      <w:r w:rsidRPr="002E6A1F">
        <w:rPr>
          <w:rFonts w:asciiTheme="majorHAnsi" w:hAnsiTheme="majorHAnsi"/>
          <w:sz w:val="22"/>
          <w:szCs w:val="22"/>
          <w:u w:val="single"/>
          <w:lang w:val="en-GB"/>
        </w:rPr>
        <w:t>application form</w:t>
      </w:r>
      <w:r w:rsidRPr="002E6A1F">
        <w:rPr>
          <w:rFonts w:asciiTheme="majorHAnsi" w:hAnsiTheme="majorHAnsi"/>
          <w:sz w:val="22"/>
          <w:szCs w:val="22"/>
          <w:lang w:val="en-GB"/>
        </w:rPr>
        <w:t xml:space="preserve"> </w:t>
      </w:r>
      <w:r w:rsidRPr="002E6A1F">
        <w:rPr>
          <w:rFonts w:asciiTheme="majorHAnsi" w:hAnsiTheme="majorHAnsi"/>
          <w:bCs/>
          <w:sz w:val="22"/>
          <w:szCs w:val="22"/>
          <w:lang w:val="en-GB"/>
        </w:rPr>
        <w:t>describing the contracted services in full detail</w:t>
      </w:r>
      <w:r w:rsidRPr="002E6A1F">
        <w:rPr>
          <w:rFonts w:asciiTheme="majorHAnsi" w:hAnsiTheme="majorHAnsi"/>
          <w:b/>
          <w:bCs/>
          <w:sz w:val="22"/>
          <w:szCs w:val="22"/>
          <w:lang w:val="en-GB"/>
        </w:rPr>
        <w:t xml:space="preserve"> </w:t>
      </w:r>
      <w:r w:rsidRPr="002E6A1F">
        <w:rPr>
          <w:rFonts w:asciiTheme="majorHAnsi" w:hAnsiTheme="majorHAnsi"/>
          <w:bCs/>
          <w:sz w:val="22"/>
          <w:szCs w:val="22"/>
          <w:lang w:val="en-GB"/>
        </w:rPr>
        <w:t xml:space="preserve">and the </w:t>
      </w:r>
      <w:r w:rsidRPr="002E6A1F">
        <w:rPr>
          <w:rFonts w:asciiTheme="majorHAnsi" w:hAnsiTheme="majorHAnsi"/>
          <w:bCs/>
          <w:sz w:val="22"/>
          <w:szCs w:val="22"/>
          <w:u w:val="single"/>
          <w:lang w:val="en-GB"/>
        </w:rPr>
        <w:t>collaboration agreement</w:t>
      </w:r>
      <w:r w:rsidRPr="002E6A1F">
        <w:rPr>
          <w:rFonts w:asciiTheme="majorHAnsi" w:hAnsiTheme="majorHAnsi"/>
          <w:bCs/>
          <w:sz w:val="22"/>
          <w:szCs w:val="22"/>
          <w:lang w:val="en-GB"/>
        </w:rPr>
        <w:t xml:space="preserve"> between the SME Beneficiary and the knowledge provider</w:t>
      </w:r>
      <w:r w:rsidRPr="002E6A1F">
        <w:rPr>
          <w:rFonts w:asciiTheme="majorHAnsi" w:hAnsiTheme="majorHAnsi"/>
          <w:b/>
          <w:bCs/>
          <w:sz w:val="22"/>
          <w:szCs w:val="22"/>
          <w:lang w:val="en-GB"/>
        </w:rPr>
        <w:t xml:space="preserve"> </w:t>
      </w:r>
      <w:r w:rsidRPr="002E6A1F">
        <w:rPr>
          <w:rFonts w:asciiTheme="majorHAnsi" w:hAnsiTheme="majorHAnsi"/>
          <w:sz w:val="22"/>
          <w:szCs w:val="22"/>
          <w:lang w:val="en-GB"/>
        </w:rPr>
        <w:t xml:space="preserve">are part of this Contract added as annex no. 1 and annex no. 2. </w:t>
      </w:r>
    </w:p>
    <w:p w:rsidR="00F110F4" w:rsidRPr="00E931FB" w:rsidRDefault="00F110F4" w:rsidP="00875EF5">
      <w:pPr>
        <w:pStyle w:val="Default"/>
        <w:ind w:right="-1"/>
        <w:jc w:val="both"/>
        <w:rPr>
          <w:rFonts w:asciiTheme="majorHAnsi" w:hAnsiTheme="majorHAnsi"/>
          <w:sz w:val="22"/>
          <w:szCs w:val="22"/>
          <w:lang w:val="en-GB"/>
        </w:rPr>
      </w:pPr>
    </w:p>
    <w:p w:rsidR="00527868" w:rsidRPr="00E931FB" w:rsidRDefault="002E6A1F" w:rsidP="00875EF5">
      <w:pPr>
        <w:pStyle w:val="Default"/>
        <w:ind w:right="-1"/>
        <w:jc w:val="both"/>
        <w:rPr>
          <w:rFonts w:asciiTheme="majorHAnsi" w:hAnsiTheme="majorHAnsi"/>
          <w:sz w:val="22"/>
          <w:szCs w:val="22"/>
          <w:lang w:val="en-GB"/>
        </w:rPr>
      </w:pPr>
      <w:r w:rsidRPr="002E6A1F">
        <w:rPr>
          <w:rFonts w:asciiTheme="majorHAnsi" w:hAnsiTheme="majorHAnsi"/>
          <w:sz w:val="22"/>
          <w:szCs w:val="22"/>
          <w:lang w:val="en-GB"/>
        </w:rPr>
        <w:t xml:space="preserve">The coordination, control and financing of the services performed by </w:t>
      </w:r>
      <w:r w:rsidR="004A12B3">
        <w:rPr>
          <w:rFonts w:asciiTheme="majorHAnsi" w:hAnsiTheme="majorHAnsi"/>
          <w:sz w:val="22"/>
          <w:szCs w:val="22"/>
          <w:lang w:val="en-GB"/>
        </w:rPr>
        <w:t>ARTI</w:t>
      </w:r>
      <w:r w:rsidRPr="002E6A1F">
        <w:rPr>
          <w:rFonts w:asciiTheme="majorHAnsi" w:hAnsiTheme="majorHAnsi"/>
          <w:sz w:val="22"/>
          <w:szCs w:val="22"/>
          <w:lang w:val="en-GB"/>
        </w:rPr>
        <w:t xml:space="preserve"> </w:t>
      </w:r>
      <w:proofErr w:type="gramStart"/>
      <w:r w:rsidRPr="002E6A1F">
        <w:rPr>
          <w:rFonts w:asciiTheme="majorHAnsi" w:hAnsiTheme="majorHAnsi"/>
          <w:sz w:val="22"/>
          <w:szCs w:val="22"/>
          <w:lang w:val="en-GB"/>
        </w:rPr>
        <w:t>are financed</w:t>
      </w:r>
      <w:proofErr w:type="gramEnd"/>
      <w:r w:rsidRPr="002E6A1F">
        <w:rPr>
          <w:rFonts w:asciiTheme="majorHAnsi" w:hAnsiTheme="majorHAnsi"/>
          <w:sz w:val="22"/>
          <w:szCs w:val="22"/>
          <w:lang w:val="en-GB"/>
        </w:rPr>
        <w:t xml:space="preserve"> by the following project of the EUROPEAN UNION: </w:t>
      </w:r>
    </w:p>
    <w:p w:rsidR="00EE60F1" w:rsidRPr="00E931FB" w:rsidRDefault="00EE60F1" w:rsidP="00875EF5">
      <w:pPr>
        <w:pStyle w:val="Default"/>
        <w:ind w:right="-1"/>
        <w:jc w:val="both"/>
        <w:rPr>
          <w:rFonts w:asciiTheme="majorHAnsi" w:hAnsiTheme="majorHAnsi"/>
          <w:b/>
          <w:bCs/>
          <w:sz w:val="22"/>
          <w:szCs w:val="22"/>
          <w:lang w:val="en-GB"/>
        </w:rPr>
      </w:pPr>
    </w:p>
    <w:p w:rsidR="00527868" w:rsidRPr="00E931FB" w:rsidRDefault="002E6A1F" w:rsidP="00E931FB">
      <w:pPr>
        <w:pStyle w:val="Default"/>
        <w:tabs>
          <w:tab w:val="left" w:pos="4253"/>
        </w:tabs>
        <w:ind w:left="4245" w:right="-1" w:hanging="4245"/>
        <w:jc w:val="both"/>
        <w:rPr>
          <w:rFonts w:asciiTheme="majorHAnsi" w:hAnsiTheme="majorHAnsi"/>
          <w:color w:val="00B050"/>
          <w:sz w:val="22"/>
          <w:szCs w:val="22"/>
          <w:lang w:val="en-GB"/>
        </w:rPr>
      </w:pPr>
      <w:r w:rsidRPr="002E6A1F">
        <w:rPr>
          <w:rFonts w:asciiTheme="majorHAnsi" w:hAnsiTheme="majorHAnsi"/>
          <w:b/>
          <w:bCs/>
          <w:sz w:val="22"/>
          <w:szCs w:val="22"/>
          <w:lang w:val="en-GB"/>
        </w:rPr>
        <w:t>Title of the project</w:t>
      </w:r>
      <w:r w:rsidRPr="002E6A1F">
        <w:rPr>
          <w:rFonts w:asciiTheme="majorHAnsi" w:hAnsiTheme="majorHAnsi"/>
          <w:sz w:val="22"/>
          <w:szCs w:val="22"/>
          <w:lang w:val="en-GB"/>
        </w:rPr>
        <w:t>:</w:t>
      </w:r>
      <w:r w:rsidRPr="002E6A1F">
        <w:rPr>
          <w:rFonts w:asciiTheme="majorHAnsi" w:hAnsiTheme="majorHAnsi"/>
          <w:sz w:val="22"/>
          <w:szCs w:val="22"/>
          <w:lang w:val="en-GB"/>
        </w:rPr>
        <w:tab/>
      </w:r>
      <w:r w:rsidR="00E931FB" w:rsidRPr="00E931FB">
        <w:rPr>
          <w:rFonts w:asciiTheme="majorHAnsi" w:hAnsiTheme="majorHAnsi"/>
          <w:sz w:val="22"/>
          <w:szCs w:val="22"/>
          <w:lang w:val="en-GB"/>
        </w:rPr>
        <w:t>BOOSTing the innovation potential of the</w:t>
      </w:r>
      <w:r w:rsidR="00E931FB">
        <w:rPr>
          <w:rFonts w:asciiTheme="majorHAnsi" w:hAnsiTheme="majorHAnsi"/>
          <w:sz w:val="22"/>
          <w:szCs w:val="22"/>
          <w:lang w:val="en-GB"/>
        </w:rPr>
        <w:t xml:space="preserve"> </w:t>
      </w:r>
      <w:r w:rsidR="00E931FB" w:rsidRPr="00E931FB">
        <w:rPr>
          <w:rFonts w:asciiTheme="majorHAnsi" w:hAnsiTheme="majorHAnsi"/>
          <w:sz w:val="22"/>
          <w:szCs w:val="22"/>
          <w:lang w:val="en-GB"/>
        </w:rPr>
        <w:t>triple helix of Adriatic-Ionian traditional</w:t>
      </w:r>
      <w:r w:rsidR="00E931FB">
        <w:rPr>
          <w:rFonts w:asciiTheme="majorHAnsi" w:hAnsiTheme="majorHAnsi"/>
          <w:sz w:val="22"/>
          <w:szCs w:val="22"/>
          <w:lang w:val="en-GB"/>
        </w:rPr>
        <w:t xml:space="preserve"> </w:t>
      </w:r>
      <w:r w:rsidR="00E931FB" w:rsidRPr="00E931FB">
        <w:rPr>
          <w:rFonts w:asciiTheme="majorHAnsi" w:hAnsiTheme="majorHAnsi"/>
          <w:sz w:val="22"/>
          <w:szCs w:val="22"/>
          <w:lang w:val="en-GB"/>
        </w:rPr>
        <w:t>and emerging BLUE growth sectors</w:t>
      </w:r>
      <w:r w:rsidR="00E931FB">
        <w:rPr>
          <w:rFonts w:asciiTheme="majorHAnsi" w:hAnsiTheme="majorHAnsi"/>
          <w:sz w:val="22"/>
          <w:szCs w:val="22"/>
          <w:lang w:val="en-GB"/>
        </w:rPr>
        <w:t xml:space="preserve"> </w:t>
      </w:r>
      <w:r w:rsidR="00E931FB" w:rsidRPr="00E931FB">
        <w:rPr>
          <w:rFonts w:asciiTheme="majorHAnsi" w:hAnsiTheme="majorHAnsi"/>
          <w:sz w:val="22"/>
          <w:szCs w:val="22"/>
          <w:lang w:val="en-GB"/>
        </w:rPr>
        <w:t>clusters through an open</w:t>
      </w:r>
      <w:r w:rsidR="00E931FB">
        <w:rPr>
          <w:rFonts w:asciiTheme="majorHAnsi" w:hAnsiTheme="majorHAnsi"/>
          <w:sz w:val="22"/>
          <w:szCs w:val="22"/>
          <w:lang w:val="en-GB"/>
        </w:rPr>
        <w:t xml:space="preserve"> </w:t>
      </w:r>
      <w:r w:rsidR="00E931FB" w:rsidRPr="00E931FB">
        <w:rPr>
          <w:rFonts w:asciiTheme="majorHAnsi" w:hAnsiTheme="majorHAnsi"/>
          <w:sz w:val="22"/>
          <w:szCs w:val="22"/>
          <w:lang w:val="en-GB"/>
        </w:rPr>
        <w:t xml:space="preserve">source/knowledge </w:t>
      </w:r>
      <w:proofErr w:type="gramStart"/>
      <w:r w:rsidR="00E931FB" w:rsidRPr="00E931FB">
        <w:rPr>
          <w:rFonts w:asciiTheme="majorHAnsi" w:hAnsiTheme="majorHAnsi"/>
          <w:sz w:val="22"/>
          <w:szCs w:val="22"/>
          <w:lang w:val="en-GB"/>
        </w:rPr>
        <w:t>sharing</w:t>
      </w:r>
      <w:proofErr w:type="gramEnd"/>
      <w:r w:rsidR="00E931FB" w:rsidRPr="00E931FB">
        <w:rPr>
          <w:rFonts w:asciiTheme="majorHAnsi" w:hAnsiTheme="majorHAnsi"/>
          <w:sz w:val="22"/>
          <w:szCs w:val="22"/>
          <w:lang w:val="en-GB"/>
        </w:rPr>
        <w:t xml:space="preserve"> and</w:t>
      </w:r>
      <w:r w:rsidR="00E931FB">
        <w:rPr>
          <w:rFonts w:asciiTheme="majorHAnsi" w:hAnsiTheme="majorHAnsi"/>
          <w:sz w:val="22"/>
          <w:szCs w:val="22"/>
          <w:lang w:val="en-GB"/>
        </w:rPr>
        <w:t xml:space="preserve"> </w:t>
      </w:r>
      <w:r w:rsidR="00E931FB" w:rsidRPr="00E931FB">
        <w:rPr>
          <w:rFonts w:asciiTheme="majorHAnsi" w:hAnsiTheme="majorHAnsi"/>
          <w:sz w:val="22"/>
          <w:szCs w:val="22"/>
          <w:lang w:val="en-GB"/>
        </w:rPr>
        <w:t>community based approach</w:t>
      </w:r>
      <w:r>
        <w:rPr>
          <w:rFonts w:asciiTheme="majorHAnsi" w:hAnsiTheme="majorHAnsi"/>
          <w:sz w:val="22"/>
          <w:szCs w:val="22"/>
          <w:lang w:val="en-GB"/>
        </w:rPr>
        <w:t xml:space="preserve"> </w:t>
      </w:r>
    </w:p>
    <w:p w:rsidR="00527868" w:rsidRPr="00E931FB" w:rsidRDefault="002E6A1F" w:rsidP="00875EF5">
      <w:pPr>
        <w:pStyle w:val="Default"/>
        <w:ind w:right="-1"/>
        <w:jc w:val="both"/>
        <w:rPr>
          <w:rFonts w:asciiTheme="majorHAnsi" w:hAnsiTheme="majorHAnsi"/>
          <w:sz w:val="22"/>
          <w:szCs w:val="22"/>
          <w:lang w:val="en-GB"/>
        </w:rPr>
      </w:pPr>
      <w:r w:rsidRPr="002E6A1F">
        <w:rPr>
          <w:rFonts w:asciiTheme="majorHAnsi" w:hAnsiTheme="majorHAnsi"/>
          <w:b/>
          <w:bCs/>
          <w:sz w:val="22"/>
          <w:szCs w:val="22"/>
          <w:lang w:val="en-GB"/>
        </w:rPr>
        <w:t>Project acronym</w:t>
      </w:r>
      <w:r w:rsidRPr="002E6A1F">
        <w:rPr>
          <w:rFonts w:asciiTheme="majorHAnsi" w:hAnsiTheme="majorHAnsi"/>
          <w:sz w:val="22"/>
          <w:szCs w:val="22"/>
          <w:lang w:val="en-GB"/>
        </w:rPr>
        <w:t xml:space="preserve">: </w:t>
      </w:r>
      <w:r w:rsidRPr="002E6A1F">
        <w:rPr>
          <w:rFonts w:asciiTheme="majorHAnsi" w:hAnsiTheme="majorHAnsi"/>
          <w:sz w:val="22"/>
          <w:szCs w:val="22"/>
          <w:lang w:val="en-GB"/>
        </w:rPr>
        <w:tab/>
      </w:r>
      <w:r w:rsidRPr="002E6A1F">
        <w:rPr>
          <w:rFonts w:asciiTheme="majorHAnsi" w:hAnsiTheme="majorHAnsi"/>
          <w:sz w:val="22"/>
          <w:szCs w:val="22"/>
          <w:lang w:val="en-GB"/>
        </w:rPr>
        <w:tab/>
      </w:r>
      <w:r w:rsidRPr="002E6A1F">
        <w:rPr>
          <w:rFonts w:asciiTheme="majorHAnsi" w:hAnsiTheme="majorHAnsi"/>
          <w:sz w:val="22"/>
          <w:szCs w:val="22"/>
          <w:lang w:val="en-GB"/>
        </w:rPr>
        <w:tab/>
        <w:t xml:space="preserve">  </w:t>
      </w:r>
      <w:r w:rsidRPr="002E6A1F">
        <w:rPr>
          <w:rFonts w:asciiTheme="majorHAnsi" w:hAnsiTheme="majorHAnsi"/>
          <w:sz w:val="22"/>
          <w:szCs w:val="22"/>
          <w:lang w:val="en-GB"/>
        </w:rPr>
        <w:tab/>
      </w:r>
      <w:r w:rsidR="00CF400D">
        <w:rPr>
          <w:rFonts w:asciiTheme="majorHAnsi" w:hAnsiTheme="majorHAnsi"/>
          <w:sz w:val="22"/>
          <w:szCs w:val="22"/>
          <w:lang w:val="en-GB"/>
        </w:rPr>
        <w:t>BLUE_BOOST</w:t>
      </w:r>
      <w:r w:rsidRPr="002E6A1F">
        <w:rPr>
          <w:rFonts w:asciiTheme="majorHAnsi" w:hAnsiTheme="majorHAnsi"/>
          <w:sz w:val="22"/>
          <w:szCs w:val="22"/>
          <w:lang w:val="en-GB"/>
        </w:rPr>
        <w:t xml:space="preserve"> </w:t>
      </w:r>
    </w:p>
    <w:p w:rsidR="00527868" w:rsidRPr="00E931FB" w:rsidRDefault="002E6A1F" w:rsidP="00875EF5">
      <w:pPr>
        <w:pStyle w:val="Default"/>
        <w:ind w:right="-1"/>
        <w:jc w:val="both"/>
        <w:rPr>
          <w:rFonts w:asciiTheme="majorHAnsi" w:hAnsiTheme="majorHAnsi"/>
          <w:sz w:val="22"/>
          <w:szCs w:val="22"/>
          <w:lang w:val="en-GB"/>
        </w:rPr>
      </w:pPr>
      <w:r w:rsidRPr="002E6A1F">
        <w:rPr>
          <w:rFonts w:asciiTheme="majorHAnsi" w:hAnsiTheme="majorHAnsi"/>
          <w:b/>
          <w:bCs/>
          <w:sz w:val="22"/>
          <w:szCs w:val="22"/>
          <w:lang w:val="en-GB"/>
        </w:rPr>
        <w:t>Contract number of the project</w:t>
      </w:r>
      <w:r w:rsidRPr="002E6A1F">
        <w:rPr>
          <w:rFonts w:asciiTheme="majorHAnsi" w:hAnsiTheme="majorHAnsi"/>
          <w:sz w:val="22"/>
          <w:szCs w:val="22"/>
          <w:lang w:val="en-GB"/>
        </w:rPr>
        <w:t xml:space="preserve">: </w:t>
      </w:r>
      <w:r w:rsidRPr="002E6A1F">
        <w:rPr>
          <w:rFonts w:asciiTheme="majorHAnsi" w:hAnsiTheme="majorHAnsi"/>
          <w:sz w:val="22"/>
          <w:szCs w:val="22"/>
          <w:lang w:val="en-GB"/>
        </w:rPr>
        <w:tab/>
      </w:r>
      <w:r w:rsidRPr="002E6A1F">
        <w:rPr>
          <w:rFonts w:asciiTheme="majorHAnsi" w:hAnsiTheme="majorHAnsi"/>
          <w:sz w:val="22"/>
          <w:szCs w:val="22"/>
          <w:lang w:val="en-GB"/>
        </w:rPr>
        <w:tab/>
      </w:r>
      <w:r w:rsidR="00C42D92">
        <w:rPr>
          <w:rFonts w:asciiTheme="majorHAnsi" w:hAnsiTheme="majorHAnsi"/>
          <w:sz w:val="22"/>
          <w:szCs w:val="22"/>
          <w:lang w:val="en-GB"/>
        </w:rPr>
        <w:t>23</w:t>
      </w:r>
      <w:r w:rsidRPr="002E6A1F">
        <w:rPr>
          <w:rFonts w:asciiTheme="majorHAnsi" w:hAnsiTheme="majorHAnsi"/>
          <w:sz w:val="22"/>
          <w:szCs w:val="22"/>
          <w:lang w:val="en-GB"/>
        </w:rPr>
        <w:t xml:space="preserve"> </w:t>
      </w:r>
    </w:p>
    <w:p w:rsidR="00527868" w:rsidRPr="00E931FB" w:rsidRDefault="002E6A1F" w:rsidP="00875EF5">
      <w:pPr>
        <w:pStyle w:val="Default"/>
        <w:ind w:right="-1"/>
        <w:jc w:val="both"/>
        <w:rPr>
          <w:rFonts w:asciiTheme="majorHAnsi" w:hAnsiTheme="majorHAnsi"/>
          <w:sz w:val="22"/>
          <w:szCs w:val="22"/>
          <w:lang w:val="en-GB"/>
        </w:rPr>
      </w:pPr>
      <w:r w:rsidRPr="002E6A1F">
        <w:rPr>
          <w:rFonts w:asciiTheme="majorHAnsi" w:hAnsiTheme="majorHAnsi"/>
          <w:b/>
          <w:bCs/>
          <w:sz w:val="22"/>
          <w:szCs w:val="22"/>
          <w:lang w:val="en-GB"/>
        </w:rPr>
        <w:t>The program supporting the project</w:t>
      </w:r>
      <w:r w:rsidRPr="002E6A1F">
        <w:rPr>
          <w:rFonts w:asciiTheme="majorHAnsi" w:hAnsiTheme="majorHAnsi"/>
          <w:sz w:val="22"/>
          <w:szCs w:val="22"/>
          <w:lang w:val="en-GB"/>
        </w:rPr>
        <w:t xml:space="preserve">: </w:t>
      </w:r>
      <w:r w:rsidRPr="002E6A1F">
        <w:rPr>
          <w:rFonts w:asciiTheme="majorHAnsi" w:hAnsiTheme="majorHAnsi"/>
          <w:sz w:val="22"/>
          <w:szCs w:val="22"/>
          <w:lang w:val="en-GB"/>
        </w:rPr>
        <w:tab/>
      </w:r>
      <w:r w:rsidR="00E931FB">
        <w:rPr>
          <w:rFonts w:asciiTheme="majorHAnsi" w:hAnsiTheme="majorHAnsi"/>
          <w:sz w:val="22"/>
          <w:szCs w:val="22"/>
          <w:lang w:val="en-GB"/>
        </w:rPr>
        <w:t>ADRION</w:t>
      </w:r>
      <w:r w:rsidRPr="002E6A1F">
        <w:rPr>
          <w:rFonts w:asciiTheme="majorHAnsi" w:hAnsiTheme="majorHAnsi"/>
          <w:sz w:val="22"/>
          <w:szCs w:val="22"/>
          <w:lang w:val="en-GB"/>
        </w:rPr>
        <w:t xml:space="preserve"> PROGRAMME </w:t>
      </w:r>
    </w:p>
    <w:p w:rsidR="00EE60F1" w:rsidRPr="00E931FB" w:rsidRDefault="00EE60F1" w:rsidP="00875EF5">
      <w:pPr>
        <w:pStyle w:val="Default"/>
        <w:ind w:right="-1"/>
        <w:jc w:val="both"/>
        <w:rPr>
          <w:rFonts w:asciiTheme="majorHAnsi" w:hAnsiTheme="majorHAnsi"/>
          <w:sz w:val="22"/>
          <w:szCs w:val="22"/>
          <w:lang w:val="en-GB"/>
        </w:rPr>
      </w:pPr>
    </w:p>
    <w:p w:rsidR="00EE60F1" w:rsidRPr="00E931FB" w:rsidRDefault="00EE60F1" w:rsidP="00875EF5">
      <w:pPr>
        <w:pStyle w:val="Default"/>
        <w:ind w:right="-1"/>
        <w:jc w:val="both"/>
        <w:rPr>
          <w:rFonts w:asciiTheme="majorHAnsi" w:hAnsiTheme="majorHAnsi"/>
          <w:sz w:val="22"/>
          <w:szCs w:val="22"/>
          <w:lang w:val="en-GB"/>
        </w:rPr>
      </w:pPr>
    </w:p>
    <w:p w:rsidR="00527868" w:rsidRPr="00E931FB" w:rsidRDefault="002E6A1F" w:rsidP="00875EF5">
      <w:pPr>
        <w:pStyle w:val="Default"/>
        <w:ind w:right="-1"/>
        <w:jc w:val="both"/>
        <w:rPr>
          <w:rFonts w:asciiTheme="majorHAnsi" w:hAnsiTheme="majorHAnsi"/>
          <w:sz w:val="22"/>
          <w:szCs w:val="22"/>
          <w:lang w:val="en-GB"/>
        </w:rPr>
      </w:pPr>
      <w:r w:rsidRPr="002E6A1F">
        <w:rPr>
          <w:rFonts w:asciiTheme="majorHAnsi" w:hAnsiTheme="majorHAnsi"/>
          <w:sz w:val="22"/>
          <w:szCs w:val="22"/>
          <w:lang w:val="en-GB"/>
        </w:rPr>
        <w:t xml:space="preserve">The purpose of this European Union project and the present Contract is the regulation and facilitation of transnational cooperation between the micro, small and medium sized enterprises and start -ups and the knowledge provider entities. </w:t>
      </w:r>
    </w:p>
    <w:p w:rsidR="00EE60F1" w:rsidRPr="00E931FB" w:rsidRDefault="00EE60F1" w:rsidP="00875EF5">
      <w:pPr>
        <w:pStyle w:val="Default"/>
        <w:ind w:right="-1"/>
        <w:jc w:val="both"/>
        <w:rPr>
          <w:rFonts w:asciiTheme="majorHAnsi" w:hAnsiTheme="majorHAnsi"/>
          <w:sz w:val="22"/>
          <w:szCs w:val="22"/>
          <w:lang w:val="en-GB"/>
        </w:rPr>
      </w:pPr>
    </w:p>
    <w:p w:rsidR="009D0358" w:rsidRPr="00E931FB" w:rsidRDefault="009D0358" w:rsidP="00875EF5">
      <w:pPr>
        <w:pStyle w:val="Default"/>
        <w:ind w:right="-1"/>
        <w:jc w:val="both"/>
        <w:rPr>
          <w:rFonts w:asciiTheme="majorHAnsi" w:hAnsiTheme="majorHAnsi"/>
          <w:sz w:val="22"/>
          <w:szCs w:val="22"/>
          <w:lang w:val="en-GB"/>
        </w:rPr>
      </w:pPr>
    </w:p>
    <w:p w:rsidR="001262C5" w:rsidRDefault="001262C5" w:rsidP="00875EF5">
      <w:pPr>
        <w:pStyle w:val="Default"/>
        <w:ind w:right="-1"/>
        <w:jc w:val="both"/>
        <w:rPr>
          <w:rFonts w:asciiTheme="majorHAnsi" w:hAnsiTheme="majorHAnsi"/>
          <w:sz w:val="22"/>
          <w:szCs w:val="22"/>
          <w:lang w:val="en-GB"/>
        </w:rPr>
      </w:pPr>
    </w:p>
    <w:p w:rsidR="00DE66BD" w:rsidRPr="00E931FB" w:rsidRDefault="002E6A1F">
      <w:pPr>
        <w:pStyle w:val="Default"/>
        <w:tabs>
          <w:tab w:val="center" w:pos="4819"/>
          <w:tab w:val="left" w:pos="5505"/>
        </w:tabs>
        <w:ind w:right="-1"/>
        <w:rPr>
          <w:rFonts w:asciiTheme="majorHAnsi" w:hAnsiTheme="majorHAnsi"/>
          <w:b/>
          <w:bCs/>
          <w:smallCaps/>
          <w:color w:val="548DD4" w:themeColor="text2" w:themeTint="99"/>
          <w:sz w:val="22"/>
          <w:szCs w:val="22"/>
          <w:lang w:val="en-GB"/>
        </w:rPr>
      </w:pPr>
      <w:r w:rsidRPr="002E6A1F">
        <w:rPr>
          <w:rFonts w:asciiTheme="majorHAnsi" w:hAnsiTheme="majorHAnsi"/>
          <w:b/>
          <w:bCs/>
          <w:smallCaps/>
          <w:color w:val="548DD4" w:themeColor="text2" w:themeTint="99"/>
          <w:sz w:val="22"/>
          <w:szCs w:val="22"/>
          <w:lang w:val="en-GB"/>
        </w:rPr>
        <w:lastRenderedPageBreak/>
        <w:tab/>
        <w:t>III. SCOPE AND OBJECTIVE</w:t>
      </w:r>
    </w:p>
    <w:p w:rsidR="00640AA9" w:rsidRPr="00E931FB" w:rsidRDefault="00640AA9" w:rsidP="00875EF5">
      <w:pPr>
        <w:pStyle w:val="Default"/>
        <w:ind w:right="-1"/>
        <w:jc w:val="center"/>
        <w:rPr>
          <w:rFonts w:asciiTheme="majorHAnsi" w:hAnsiTheme="majorHAnsi"/>
          <w:b/>
          <w:bCs/>
          <w:smallCaps/>
          <w:color w:val="548DD4" w:themeColor="text2" w:themeTint="99"/>
          <w:sz w:val="22"/>
          <w:szCs w:val="22"/>
          <w:lang w:val="en-GB"/>
        </w:rPr>
      </w:pPr>
    </w:p>
    <w:p w:rsidR="00DE66BD" w:rsidRPr="00E931FB" w:rsidRDefault="002E6A1F">
      <w:pPr>
        <w:pStyle w:val="Default"/>
        <w:ind w:right="-1"/>
        <w:jc w:val="both"/>
        <w:rPr>
          <w:rFonts w:asciiTheme="majorHAnsi" w:hAnsiTheme="majorHAnsi"/>
          <w:lang w:val="en-GB"/>
        </w:rPr>
      </w:pPr>
      <w:r w:rsidRPr="002E6A1F">
        <w:rPr>
          <w:rFonts w:asciiTheme="majorHAnsi" w:hAnsiTheme="majorHAnsi"/>
          <w:sz w:val="22"/>
          <w:szCs w:val="22"/>
          <w:lang w:val="en-GB"/>
        </w:rPr>
        <w:t xml:space="preserve">This Three Party Contract settles the specific conditions, rights and obligations for the concession by the </w:t>
      </w:r>
      <w:r w:rsidR="00CF400D">
        <w:rPr>
          <w:rFonts w:asciiTheme="majorHAnsi" w:hAnsiTheme="majorHAnsi"/>
          <w:sz w:val="22"/>
          <w:szCs w:val="22"/>
          <w:lang w:val="en-GB"/>
        </w:rPr>
        <w:t>BLUE_BOOST</w:t>
      </w:r>
      <w:r w:rsidRPr="002E6A1F">
        <w:rPr>
          <w:rFonts w:asciiTheme="majorHAnsi" w:hAnsiTheme="majorHAnsi"/>
          <w:sz w:val="22"/>
          <w:szCs w:val="22"/>
          <w:lang w:val="en-GB"/>
        </w:rPr>
        <w:t xml:space="preserve"> Consortium of a Voucher to the Beneficiary for the implementation of the Project as described in Article IV.</w:t>
      </w:r>
    </w:p>
    <w:p w:rsidR="00DE66BD" w:rsidRPr="00E931FB" w:rsidRDefault="00DE66BD">
      <w:pPr>
        <w:pStyle w:val="Default"/>
        <w:ind w:right="-1"/>
        <w:rPr>
          <w:rFonts w:asciiTheme="majorHAnsi" w:hAnsiTheme="majorHAnsi"/>
          <w:b/>
          <w:bCs/>
          <w:smallCaps/>
          <w:color w:val="548DD4" w:themeColor="text2" w:themeTint="99"/>
          <w:sz w:val="22"/>
          <w:szCs w:val="22"/>
          <w:lang w:val="en-US"/>
        </w:rPr>
      </w:pPr>
    </w:p>
    <w:p w:rsidR="00DE66BD" w:rsidRPr="0064029D" w:rsidRDefault="002E6A1F">
      <w:pPr>
        <w:pStyle w:val="Default"/>
        <w:tabs>
          <w:tab w:val="center" w:pos="4819"/>
          <w:tab w:val="left" w:pos="5505"/>
        </w:tabs>
        <w:ind w:right="-1"/>
        <w:jc w:val="center"/>
        <w:rPr>
          <w:rFonts w:asciiTheme="majorHAnsi" w:hAnsiTheme="majorHAnsi"/>
          <w:b/>
          <w:bCs/>
          <w:smallCaps/>
          <w:color w:val="548DD4" w:themeColor="text2" w:themeTint="99"/>
          <w:sz w:val="22"/>
          <w:szCs w:val="22"/>
          <w:lang w:val="en-GB"/>
        </w:rPr>
      </w:pPr>
      <w:r w:rsidRPr="002E6A1F">
        <w:rPr>
          <w:rFonts w:asciiTheme="majorHAnsi" w:hAnsiTheme="majorHAnsi"/>
          <w:b/>
          <w:bCs/>
          <w:smallCaps/>
          <w:color w:val="548DD4" w:themeColor="text2" w:themeTint="99"/>
          <w:sz w:val="22"/>
          <w:szCs w:val="22"/>
          <w:lang w:val="en-GB"/>
        </w:rPr>
        <w:t xml:space="preserve">IV. </w:t>
      </w:r>
      <w:r w:rsidRPr="0064029D">
        <w:rPr>
          <w:rFonts w:asciiTheme="majorHAnsi" w:hAnsiTheme="majorHAnsi"/>
          <w:b/>
          <w:bCs/>
          <w:smallCaps/>
          <w:color w:val="548DD4" w:themeColor="text2" w:themeTint="99"/>
          <w:sz w:val="22"/>
          <w:szCs w:val="22"/>
          <w:lang w:val="en-GB"/>
        </w:rPr>
        <w:t>RIGHTS AND OBLIGATIONS OF THE PARTIES</w:t>
      </w:r>
    </w:p>
    <w:p w:rsidR="00DE66BD" w:rsidRPr="0064029D" w:rsidRDefault="002E6A1F">
      <w:pPr>
        <w:pStyle w:val="Default"/>
        <w:tabs>
          <w:tab w:val="center" w:pos="4819"/>
          <w:tab w:val="left" w:pos="5505"/>
        </w:tabs>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AND PERFORMANCE RULES OF THE CONTRACT</w:t>
      </w:r>
    </w:p>
    <w:p w:rsidR="00DE66BD" w:rsidRPr="0064029D" w:rsidRDefault="00DE66BD">
      <w:pPr>
        <w:pStyle w:val="Default"/>
        <w:ind w:right="-1"/>
        <w:jc w:val="center"/>
        <w:rPr>
          <w:rFonts w:asciiTheme="majorHAnsi" w:hAnsiTheme="majorHAnsi"/>
          <w:b/>
          <w:bCs/>
          <w:sz w:val="22"/>
          <w:szCs w:val="22"/>
          <w:lang w:val="en-GB"/>
        </w:rPr>
      </w:pPr>
    </w:p>
    <w:p w:rsidR="00CA4795" w:rsidRPr="0064029D" w:rsidRDefault="002E6A1F" w:rsidP="00CA4795">
      <w:pPr>
        <w:pStyle w:val="Default"/>
        <w:ind w:right="-1"/>
        <w:jc w:val="both"/>
        <w:rPr>
          <w:rFonts w:asciiTheme="majorHAnsi" w:hAnsiTheme="majorHAnsi"/>
          <w:sz w:val="22"/>
          <w:szCs w:val="22"/>
          <w:lang w:val="en-GB"/>
        </w:rPr>
      </w:pPr>
      <w:r w:rsidRPr="0064029D">
        <w:rPr>
          <w:rFonts w:asciiTheme="majorHAnsi" w:hAnsiTheme="majorHAnsi"/>
          <w:b/>
          <w:sz w:val="22"/>
          <w:szCs w:val="22"/>
          <w:lang w:val="en-GB"/>
        </w:rPr>
        <w:t>The SME Beneficiary</w:t>
      </w:r>
      <w:r w:rsidRPr="0064029D">
        <w:rPr>
          <w:rFonts w:asciiTheme="majorHAnsi" w:hAnsiTheme="majorHAnsi"/>
          <w:sz w:val="22"/>
          <w:szCs w:val="22"/>
          <w:lang w:val="en-GB"/>
        </w:rPr>
        <w:t xml:space="preserve"> is obliged to achieve the project results as described in the Application Form, which is considered integral part of this document and other required conditions if applicable - and implement the Project in compliance with the agreed </w:t>
      </w:r>
      <w:proofErr w:type="gramStart"/>
      <w:r w:rsidRPr="0064029D">
        <w:rPr>
          <w:rFonts w:asciiTheme="majorHAnsi" w:hAnsiTheme="majorHAnsi"/>
          <w:sz w:val="22"/>
          <w:szCs w:val="22"/>
          <w:lang w:val="en-GB"/>
        </w:rPr>
        <w:t>time-frame</w:t>
      </w:r>
      <w:proofErr w:type="gramEnd"/>
      <w:r w:rsidRPr="0064029D">
        <w:rPr>
          <w:rFonts w:asciiTheme="majorHAnsi" w:hAnsiTheme="majorHAnsi"/>
          <w:sz w:val="22"/>
          <w:szCs w:val="22"/>
          <w:lang w:val="en-GB"/>
        </w:rPr>
        <w:t xml:space="preserve"> and in accordance with the collaboration agreement signed with the Knowledge Provider. The project </w:t>
      </w:r>
      <w:proofErr w:type="gramStart"/>
      <w:r w:rsidRPr="0064029D">
        <w:rPr>
          <w:rFonts w:asciiTheme="majorHAnsi" w:hAnsiTheme="majorHAnsi"/>
          <w:sz w:val="22"/>
          <w:szCs w:val="22"/>
          <w:lang w:val="en-GB"/>
        </w:rPr>
        <w:t>must be completed</w:t>
      </w:r>
      <w:proofErr w:type="gramEnd"/>
      <w:r w:rsidRPr="0064029D">
        <w:rPr>
          <w:rFonts w:asciiTheme="majorHAnsi" w:hAnsiTheme="majorHAnsi"/>
          <w:sz w:val="22"/>
          <w:szCs w:val="22"/>
          <w:lang w:val="en-GB"/>
        </w:rPr>
        <w:t xml:space="preserve"> within 6 months timeframe from the date of entering in force of the present contract. Within this 6 months timeframe period, the Beneficiary must receive the service from the approved Knowledge Provider and enable the payment for it according to the voucher scheme. An extension of this period is not possible, unless the implementation of the activities foreseen by the Application Form</w:t>
      </w:r>
      <w:r w:rsidRPr="0064029D">
        <w:rPr>
          <w:rFonts w:asciiTheme="majorHAnsi" w:hAnsiTheme="majorHAnsi"/>
          <w:lang w:val="en-GB"/>
        </w:rPr>
        <w:t xml:space="preserve"> </w:t>
      </w:r>
      <w:proofErr w:type="gramStart"/>
      <w:r w:rsidRPr="0064029D">
        <w:rPr>
          <w:rFonts w:asciiTheme="majorHAnsi" w:hAnsiTheme="majorHAnsi"/>
          <w:sz w:val="22"/>
          <w:szCs w:val="22"/>
          <w:lang w:val="en-GB"/>
        </w:rPr>
        <w:t>is prevented</w:t>
      </w:r>
      <w:proofErr w:type="gramEnd"/>
      <w:r w:rsidRPr="0064029D">
        <w:rPr>
          <w:rFonts w:asciiTheme="majorHAnsi" w:hAnsiTheme="majorHAnsi"/>
          <w:sz w:val="22"/>
          <w:szCs w:val="22"/>
          <w:lang w:val="en-GB"/>
        </w:rPr>
        <w:t xml:space="preserve"> by unexpected or unforeseen circumstances outside its control</w:t>
      </w:r>
      <w:r w:rsidR="00CF31EC" w:rsidRPr="0064029D">
        <w:rPr>
          <w:rFonts w:asciiTheme="majorHAnsi" w:hAnsiTheme="majorHAnsi"/>
          <w:sz w:val="22"/>
          <w:szCs w:val="22"/>
          <w:lang w:val="en-GB"/>
        </w:rPr>
        <w:t xml:space="preserve"> and only if </w:t>
      </w:r>
      <w:r w:rsidR="001D484E" w:rsidRPr="0064029D">
        <w:rPr>
          <w:rFonts w:asciiTheme="majorHAnsi" w:hAnsiTheme="majorHAnsi"/>
          <w:sz w:val="22"/>
          <w:szCs w:val="22"/>
          <w:lang w:val="en-GB"/>
        </w:rPr>
        <w:t>th</w:t>
      </w:r>
      <w:r w:rsidR="000D6C8F" w:rsidRPr="0064029D">
        <w:rPr>
          <w:rFonts w:asciiTheme="majorHAnsi" w:hAnsiTheme="majorHAnsi"/>
          <w:sz w:val="22"/>
          <w:szCs w:val="22"/>
          <w:lang w:val="en-GB"/>
        </w:rPr>
        <w:t>e</w:t>
      </w:r>
      <w:r w:rsidR="00CF31EC" w:rsidRPr="0064029D">
        <w:rPr>
          <w:rFonts w:asciiTheme="majorHAnsi" w:hAnsiTheme="majorHAnsi"/>
          <w:sz w:val="22"/>
          <w:szCs w:val="22"/>
          <w:lang w:val="en-GB"/>
        </w:rPr>
        <w:t xml:space="preserve"> implementation time schedule of BLUE_BOOST project</w:t>
      </w:r>
      <w:r w:rsidR="000D6C8F" w:rsidRPr="0064029D">
        <w:rPr>
          <w:rFonts w:asciiTheme="majorHAnsi" w:hAnsiTheme="majorHAnsi"/>
          <w:sz w:val="22"/>
          <w:szCs w:val="22"/>
          <w:lang w:val="en-GB"/>
        </w:rPr>
        <w:t xml:space="preserve"> allows it</w:t>
      </w:r>
      <w:r w:rsidRPr="0064029D">
        <w:rPr>
          <w:rFonts w:asciiTheme="majorHAnsi" w:hAnsiTheme="majorHAnsi"/>
          <w:sz w:val="22"/>
          <w:szCs w:val="22"/>
          <w:lang w:val="en-GB"/>
        </w:rPr>
        <w:t>.</w:t>
      </w:r>
    </w:p>
    <w:p w:rsidR="00BD5CB6" w:rsidRPr="0064029D" w:rsidRDefault="00BD5CB6" w:rsidP="00CA4795">
      <w:pPr>
        <w:pStyle w:val="Default"/>
        <w:ind w:right="-1"/>
        <w:jc w:val="both"/>
        <w:rPr>
          <w:rFonts w:asciiTheme="majorHAnsi" w:hAnsiTheme="majorHAnsi"/>
          <w:sz w:val="22"/>
          <w:szCs w:val="22"/>
          <w:lang w:val="en-GB"/>
        </w:rPr>
      </w:pPr>
    </w:p>
    <w:p w:rsidR="00CA4795" w:rsidRPr="0064029D" w:rsidRDefault="002E6A1F">
      <w:pPr>
        <w:widowControl w:val="0"/>
        <w:autoSpaceDE w:val="0"/>
        <w:autoSpaceDN w:val="0"/>
        <w:adjustRightInd w:val="0"/>
        <w:spacing w:after="0" w:line="240" w:lineRule="auto"/>
        <w:ind w:right="-1"/>
        <w:jc w:val="both"/>
        <w:rPr>
          <w:rFonts w:asciiTheme="majorHAnsi" w:eastAsia="Calibri" w:hAnsiTheme="majorHAnsi" w:cs="Calibri"/>
          <w:color w:val="000000"/>
          <w:lang w:val="en-GB"/>
        </w:rPr>
      </w:pPr>
      <w:r w:rsidRPr="0064029D">
        <w:rPr>
          <w:rFonts w:asciiTheme="majorHAnsi" w:eastAsia="Calibri" w:hAnsiTheme="majorHAnsi" w:cs="Calibri"/>
          <w:b/>
          <w:color w:val="000000"/>
          <w:lang w:val="en-GB"/>
        </w:rPr>
        <w:t>The SME Beneficiary</w:t>
      </w:r>
      <w:r w:rsidRPr="0064029D">
        <w:rPr>
          <w:rFonts w:asciiTheme="majorHAnsi" w:eastAsia="Calibri" w:hAnsiTheme="majorHAnsi" w:cs="Calibri"/>
          <w:color w:val="000000"/>
          <w:lang w:val="en-GB"/>
        </w:rPr>
        <w:t xml:space="preserve"> is obliged to support the realization of the contracted service by providing all necessary information requested by the knowledge provider for a successful and in‐time realization of the contracted service.  </w:t>
      </w:r>
    </w:p>
    <w:p w:rsidR="00CA4795" w:rsidRPr="0064029D" w:rsidRDefault="00CA4795" w:rsidP="00CA4795">
      <w:pPr>
        <w:widowControl w:val="0"/>
        <w:autoSpaceDE w:val="0"/>
        <w:autoSpaceDN w:val="0"/>
        <w:adjustRightInd w:val="0"/>
        <w:spacing w:after="0" w:line="240" w:lineRule="auto"/>
        <w:ind w:right="641"/>
        <w:jc w:val="both"/>
        <w:rPr>
          <w:rFonts w:asciiTheme="majorHAnsi" w:eastAsia="Calibri" w:hAnsiTheme="majorHAnsi" w:cs="Calibri"/>
          <w:color w:val="000000"/>
          <w:lang w:val="en-GB"/>
        </w:rPr>
      </w:pPr>
    </w:p>
    <w:p w:rsidR="00CA4795" w:rsidRPr="0064029D" w:rsidRDefault="002E6A1F" w:rsidP="00CA4795">
      <w:pPr>
        <w:widowControl w:val="0"/>
        <w:shd w:val="clear" w:color="auto" w:fill="FFFFFF"/>
        <w:autoSpaceDE w:val="0"/>
        <w:autoSpaceDN w:val="0"/>
        <w:adjustRightInd w:val="0"/>
        <w:spacing w:before="1" w:after="0" w:line="240" w:lineRule="auto"/>
        <w:ind w:right="-1"/>
        <w:jc w:val="both"/>
        <w:rPr>
          <w:rFonts w:asciiTheme="majorHAnsi" w:eastAsia="Calibri" w:hAnsiTheme="majorHAnsi" w:cs="Calibri"/>
          <w:color w:val="000000"/>
          <w:lang w:val="en-GB"/>
        </w:rPr>
      </w:pPr>
      <w:r w:rsidRPr="0064029D">
        <w:rPr>
          <w:rFonts w:asciiTheme="majorHAnsi" w:eastAsia="Calibri" w:hAnsiTheme="majorHAnsi" w:cs="Calibri"/>
          <w:color w:val="000000"/>
          <w:lang w:val="en-GB"/>
        </w:rPr>
        <w:t xml:space="preserve">The </w:t>
      </w:r>
      <w:r w:rsidRPr="0064029D">
        <w:rPr>
          <w:rFonts w:asciiTheme="majorHAnsi" w:eastAsia="Calibri" w:hAnsiTheme="majorHAnsi" w:cs="Calibri"/>
          <w:color w:val="000000"/>
          <w:shd w:val="clear" w:color="auto" w:fill="FFFFFF"/>
          <w:lang w:val="en-GB"/>
        </w:rPr>
        <w:t>SME Beneficiary</w:t>
      </w:r>
      <w:r w:rsidRPr="0064029D">
        <w:rPr>
          <w:rFonts w:asciiTheme="majorHAnsi" w:eastAsia="Calibri" w:hAnsiTheme="majorHAnsi" w:cs="Calibri"/>
          <w:color w:val="000000"/>
          <w:lang w:val="en-GB"/>
        </w:rPr>
        <w:t xml:space="preserve"> shall submit upon completion of the project a Request for Payment no later than </w:t>
      </w:r>
      <w:r w:rsidR="00D03F02" w:rsidRPr="0064029D">
        <w:rPr>
          <w:rFonts w:asciiTheme="majorHAnsi" w:eastAsia="Calibri" w:hAnsiTheme="majorHAnsi" w:cs="Calibri"/>
          <w:b/>
          <w:color w:val="000000"/>
          <w:lang w:val="en-GB"/>
        </w:rPr>
        <w:t>14</w:t>
      </w:r>
      <w:r w:rsidR="00D03F02" w:rsidRPr="0064029D">
        <w:rPr>
          <w:rFonts w:asciiTheme="majorHAnsi" w:eastAsia="Calibri" w:hAnsiTheme="majorHAnsi" w:cs="Calibri"/>
          <w:b/>
          <w:color w:val="000000"/>
          <w:vertAlign w:val="superscript"/>
          <w:lang w:val="en-GB"/>
        </w:rPr>
        <w:t>th</w:t>
      </w:r>
      <w:r w:rsidR="00D03F02" w:rsidRPr="0064029D">
        <w:rPr>
          <w:rFonts w:asciiTheme="majorHAnsi" w:eastAsia="Calibri" w:hAnsiTheme="majorHAnsi" w:cs="Calibri"/>
          <w:b/>
          <w:color w:val="000000"/>
          <w:lang w:val="en-GB"/>
        </w:rPr>
        <w:t xml:space="preserve"> February</w:t>
      </w:r>
      <w:r w:rsidRPr="0064029D">
        <w:rPr>
          <w:rFonts w:asciiTheme="majorHAnsi" w:eastAsia="Calibri" w:hAnsiTheme="majorHAnsi" w:cs="Calibri"/>
          <w:b/>
          <w:color w:val="000000"/>
          <w:lang w:val="en-GB"/>
        </w:rPr>
        <w:t xml:space="preserve"> 2020</w:t>
      </w:r>
      <w:r w:rsidRPr="0064029D">
        <w:rPr>
          <w:rFonts w:asciiTheme="majorHAnsi" w:eastAsia="Calibri" w:hAnsiTheme="majorHAnsi" w:cs="Calibri"/>
          <w:color w:val="000000"/>
          <w:lang w:val="en-GB"/>
        </w:rPr>
        <w:t>, including a final report on the project and all documentation required, as described in the Call &amp; Annexes. R</w:t>
      </w:r>
      <w:r w:rsidRPr="0064029D">
        <w:rPr>
          <w:rFonts w:asciiTheme="majorHAnsi" w:eastAsia="Calibri" w:hAnsiTheme="majorHAnsi" w:cs="Calibri"/>
          <w:color w:val="000000"/>
          <w:spacing w:val="1"/>
          <w:lang w:val="en-GB"/>
        </w:rPr>
        <w:t>eport, deliverable documents and e-mail communication must be in English, and signed by the SME Beneficiary and the Knowledge Provider.</w:t>
      </w:r>
    </w:p>
    <w:p w:rsidR="00CA4795" w:rsidRPr="0064029D" w:rsidRDefault="00CA4795" w:rsidP="00CA4795">
      <w:pPr>
        <w:widowControl w:val="0"/>
        <w:autoSpaceDE w:val="0"/>
        <w:autoSpaceDN w:val="0"/>
        <w:adjustRightInd w:val="0"/>
        <w:spacing w:after="0" w:line="240" w:lineRule="auto"/>
        <w:jc w:val="both"/>
        <w:rPr>
          <w:rFonts w:asciiTheme="majorHAnsi" w:eastAsia="Calibri" w:hAnsiTheme="majorHAnsi" w:cs="Calibri"/>
          <w:color w:val="000000"/>
          <w:spacing w:val="1"/>
          <w:lang w:val="en-GB"/>
        </w:rPr>
      </w:pPr>
    </w:p>
    <w:p w:rsidR="00CA4795" w:rsidRPr="0064029D" w:rsidRDefault="002E6A1F" w:rsidP="00CA4795">
      <w:pPr>
        <w:widowControl w:val="0"/>
        <w:autoSpaceDE w:val="0"/>
        <w:autoSpaceDN w:val="0"/>
        <w:adjustRightInd w:val="0"/>
        <w:spacing w:after="0" w:line="240" w:lineRule="auto"/>
        <w:jc w:val="both"/>
        <w:rPr>
          <w:rFonts w:asciiTheme="majorHAnsi" w:eastAsia="Calibri" w:hAnsiTheme="majorHAnsi" w:cs="Calibri"/>
          <w:color w:val="000000"/>
          <w:lang w:val="en-GB"/>
        </w:rPr>
      </w:pPr>
      <w:r w:rsidRPr="0064029D">
        <w:rPr>
          <w:rFonts w:asciiTheme="majorHAnsi" w:eastAsia="Calibri" w:hAnsiTheme="majorHAnsi" w:cs="Calibri"/>
          <w:color w:val="000000"/>
          <w:lang w:val="en-GB"/>
        </w:rPr>
        <w:t>The Request for Payment, including the final report on the project and all documentation required, as described in the Call &amp; Annexes, ha</w:t>
      </w:r>
      <w:r w:rsidRPr="0064029D">
        <w:rPr>
          <w:rFonts w:asciiTheme="majorHAnsi" w:eastAsia="Calibri" w:hAnsiTheme="majorHAnsi" w:cs="Calibri"/>
          <w:color w:val="000000"/>
          <w:spacing w:val="-2"/>
          <w:lang w:val="en-GB"/>
        </w:rPr>
        <w:t>v</w:t>
      </w:r>
      <w:r w:rsidRPr="0064029D">
        <w:rPr>
          <w:rFonts w:asciiTheme="majorHAnsi" w:eastAsia="Calibri" w:hAnsiTheme="majorHAnsi" w:cs="Calibri"/>
          <w:color w:val="000000"/>
          <w:lang w:val="en-GB"/>
        </w:rPr>
        <w:t>e</w:t>
      </w:r>
      <w:r w:rsidRPr="0064029D">
        <w:rPr>
          <w:rFonts w:asciiTheme="majorHAnsi" w:eastAsia="Calibri" w:hAnsiTheme="majorHAnsi" w:cs="Calibri"/>
          <w:color w:val="000000"/>
          <w:spacing w:val="1"/>
          <w:lang w:val="en-GB"/>
        </w:rPr>
        <w:t xml:space="preserve"> </w:t>
      </w:r>
      <w:r w:rsidRPr="0064029D">
        <w:rPr>
          <w:rFonts w:asciiTheme="majorHAnsi" w:eastAsia="Calibri" w:hAnsiTheme="majorHAnsi" w:cs="Calibri"/>
          <w:color w:val="000000"/>
          <w:spacing w:val="-2"/>
          <w:lang w:val="en-GB"/>
        </w:rPr>
        <w:t>t</w:t>
      </w:r>
      <w:r w:rsidRPr="0064029D">
        <w:rPr>
          <w:rFonts w:asciiTheme="majorHAnsi" w:eastAsia="Calibri" w:hAnsiTheme="majorHAnsi" w:cs="Calibri"/>
          <w:color w:val="000000"/>
          <w:lang w:val="en-GB"/>
        </w:rPr>
        <w:t>o</w:t>
      </w:r>
      <w:r w:rsidRPr="0064029D">
        <w:rPr>
          <w:rFonts w:asciiTheme="majorHAnsi" w:eastAsia="Calibri" w:hAnsiTheme="majorHAnsi" w:cs="Calibri"/>
          <w:color w:val="000000"/>
          <w:spacing w:val="1"/>
          <w:lang w:val="en-GB"/>
        </w:rPr>
        <w:t xml:space="preserve"> </w:t>
      </w:r>
      <w:r w:rsidRPr="0064029D">
        <w:rPr>
          <w:rFonts w:asciiTheme="majorHAnsi" w:eastAsia="Calibri" w:hAnsiTheme="majorHAnsi" w:cs="Calibri"/>
          <w:color w:val="000000"/>
          <w:lang w:val="en-GB"/>
        </w:rPr>
        <w:t>be</w:t>
      </w:r>
      <w:r w:rsidRPr="0064029D">
        <w:rPr>
          <w:rFonts w:asciiTheme="majorHAnsi" w:eastAsia="Calibri" w:hAnsiTheme="majorHAnsi" w:cs="Calibri"/>
          <w:color w:val="000000"/>
          <w:spacing w:val="-2"/>
          <w:lang w:val="en-GB"/>
        </w:rPr>
        <w:t xml:space="preserve"> </w:t>
      </w:r>
      <w:proofErr w:type="gramStart"/>
      <w:r w:rsidRPr="0064029D">
        <w:rPr>
          <w:rFonts w:asciiTheme="majorHAnsi" w:eastAsia="Calibri" w:hAnsiTheme="majorHAnsi" w:cs="Calibri"/>
          <w:color w:val="000000"/>
          <w:spacing w:val="-2"/>
          <w:lang w:val="en-GB"/>
        </w:rPr>
        <w:t>reviewed</w:t>
      </w:r>
      <w:proofErr w:type="gramEnd"/>
      <w:r w:rsidRPr="0064029D">
        <w:rPr>
          <w:rFonts w:asciiTheme="majorHAnsi" w:eastAsia="Calibri" w:hAnsiTheme="majorHAnsi" w:cs="Calibri"/>
          <w:color w:val="000000"/>
          <w:spacing w:val="-2"/>
          <w:lang w:val="en-GB"/>
        </w:rPr>
        <w:t xml:space="preserve"> and </w:t>
      </w:r>
      <w:r w:rsidRPr="0064029D">
        <w:rPr>
          <w:rFonts w:asciiTheme="majorHAnsi" w:eastAsia="Calibri" w:hAnsiTheme="majorHAnsi" w:cs="Calibri"/>
          <w:color w:val="000000"/>
          <w:lang w:val="en-GB"/>
        </w:rPr>
        <w:t>ap</w:t>
      </w:r>
      <w:r w:rsidRPr="0064029D">
        <w:rPr>
          <w:rFonts w:asciiTheme="majorHAnsi" w:eastAsia="Calibri" w:hAnsiTheme="majorHAnsi" w:cs="Calibri"/>
          <w:color w:val="000000"/>
          <w:spacing w:val="-1"/>
          <w:lang w:val="en-GB"/>
        </w:rPr>
        <w:t>p</w:t>
      </w:r>
      <w:r w:rsidRPr="0064029D">
        <w:rPr>
          <w:rFonts w:asciiTheme="majorHAnsi" w:eastAsia="Calibri" w:hAnsiTheme="majorHAnsi" w:cs="Calibri"/>
          <w:color w:val="000000"/>
          <w:spacing w:val="-3"/>
          <w:lang w:val="en-GB"/>
        </w:rPr>
        <w:t>r</w:t>
      </w:r>
      <w:r w:rsidRPr="0064029D">
        <w:rPr>
          <w:rFonts w:asciiTheme="majorHAnsi" w:eastAsia="Calibri" w:hAnsiTheme="majorHAnsi" w:cs="Calibri"/>
          <w:color w:val="000000"/>
          <w:spacing w:val="1"/>
          <w:lang w:val="en-GB"/>
        </w:rPr>
        <w:t>o</w:t>
      </w:r>
      <w:r w:rsidRPr="0064029D">
        <w:rPr>
          <w:rFonts w:asciiTheme="majorHAnsi" w:eastAsia="Calibri" w:hAnsiTheme="majorHAnsi" w:cs="Calibri"/>
          <w:color w:val="000000"/>
          <w:spacing w:val="-1"/>
          <w:lang w:val="en-GB"/>
        </w:rPr>
        <w:t>v</w:t>
      </w:r>
      <w:r w:rsidRPr="0064029D">
        <w:rPr>
          <w:rFonts w:asciiTheme="majorHAnsi" w:eastAsia="Calibri" w:hAnsiTheme="majorHAnsi" w:cs="Calibri"/>
          <w:color w:val="000000"/>
          <w:lang w:val="en-GB"/>
        </w:rPr>
        <w:t>ed by</w:t>
      </w:r>
      <w:r w:rsidRPr="0064029D">
        <w:rPr>
          <w:rFonts w:asciiTheme="majorHAnsi" w:eastAsia="Calibri" w:hAnsiTheme="majorHAnsi" w:cs="Calibri"/>
          <w:color w:val="000000"/>
          <w:spacing w:val="-1"/>
          <w:lang w:val="en-GB"/>
        </w:rPr>
        <w:t xml:space="preserve"> </w:t>
      </w:r>
      <w:r w:rsidR="00605B39">
        <w:rPr>
          <w:rFonts w:asciiTheme="majorHAnsi" w:eastAsia="Calibri" w:hAnsiTheme="majorHAnsi" w:cs="Calibri"/>
          <w:color w:val="000000"/>
          <w:lang w:val="en-GB"/>
        </w:rPr>
        <w:t>ARTI</w:t>
      </w:r>
      <w:r w:rsidRPr="0064029D">
        <w:rPr>
          <w:rFonts w:asciiTheme="majorHAnsi" w:eastAsia="Calibri" w:hAnsiTheme="majorHAnsi" w:cs="Calibri"/>
          <w:color w:val="000000"/>
          <w:lang w:val="en-GB"/>
        </w:rPr>
        <w:t xml:space="preserve"> </w:t>
      </w:r>
      <w:r w:rsidRPr="0064029D">
        <w:rPr>
          <w:rFonts w:asciiTheme="majorHAnsi" w:eastAsia="Calibri" w:hAnsiTheme="majorHAnsi" w:cs="Calibri"/>
          <w:color w:val="000000"/>
          <w:spacing w:val="-1"/>
          <w:lang w:val="en-GB"/>
        </w:rPr>
        <w:t>b</w:t>
      </w:r>
      <w:r w:rsidRPr="0064029D">
        <w:rPr>
          <w:rFonts w:asciiTheme="majorHAnsi" w:eastAsia="Calibri" w:hAnsiTheme="majorHAnsi" w:cs="Calibri"/>
          <w:color w:val="000000"/>
          <w:lang w:val="en-GB"/>
        </w:rPr>
        <w:t>e</w:t>
      </w:r>
      <w:r w:rsidRPr="0064029D">
        <w:rPr>
          <w:rFonts w:asciiTheme="majorHAnsi" w:eastAsia="Calibri" w:hAnsiTheme="majorHAnsi" w:cs="Calibri"/>
          <w:color w:val="000000"/>
          <w:spacing w:val="-2"/>
          <w:lang w:val="en-GB"/>
        </w:rPr>
        <w:t>f</w:t>
      </w:r>
      <w:r w:rsidRPr="0064029D">
        <w:rPr>
          <w:rFonts w:asciiTheme="majorHAnsi" w:eastAsia="Calibri" w:hAnsiTheme="majorHAnsi" w:cs="Calibri"/>
          <w:color w:val="000000"/>
          <w:spacing w:val="1"/>
          <w:lang w:val="en-GB"/>
        </w:rPr>
        <w:t>o</w:t>
      </w:r>
      <w:r w:rsidRPr="0064029D">
        <w:rPr>
          <w:rFonts w:asciiTheme="majorHAnsi" w:eastAsia="Calibri" w:hAnsiTheme="majorHAnsi" w:cs="Calibri"/>
          <w:color w:val="000000"/>
          <w:lang w:val="en-GB"/>
        </w:rPr>
        <w:t>re</w:t>
      </w:r>
      <w:r w:rsidRPr="0064029D">
        <w:rPr>
          <w:rFonts w:asciiTheme="majorHAnsi" w:eastAsia="Calibri" w:hAnsiTheme="majorHAnsi" w:cs="Calibri"/>
          <w:color w:val="000000"/>
          <w:spacing w:val="-1"/>
          <w:lang w:val="en-GB"/>
        </w:rPr>
        <w:t xml:space="preserve"> </w:t>
      </w:r>
      <w:r w:rsidRPr="0064029D">
        <w:rPr>
          <w:rFonts w:asciiTheme="majorHAnsi" w:eastAsia="Calibri" w:hAnsiTheme="majorHAnsi" w:cs="Calibri"/>
          <w:color w:val="000000"/>
          <w:lang w:val="en-GB"/>
        </w:rPr>
        <w:t xml:space="preserve">proceeding with the payment of the voucher sum to the knowledge provider. In case the Request for Payment is recognized as incomplete or incorrect, </w:t>
      </w:r>
      <w:r w:rsidR="00605B39">
        <w:rPr>
          <w:rFonts w:asciiTheme="majorHAnsi" w:eastAsia="Calibri" w:hAnsiTheme="majorHAnsi" w:cs="Calibri"/>
          <w:color w:val="000000"/>
          <w:lang w:val="en-GB"/>
        </w:rPr>
        <w:t>ARTI</w:t>
      </w:r>
      <w:r w:rsidRPr="0064029D">
        <w:rPr>
          <w:rFonts w:asciiTheme="majorHAnsi" w:eastAsia="Calibri" w:hAnsiTheme="majorHAnsi" w:cs="Calibri"/>
          <w:color w:val="000000"/>
          <w:spacing w:val="-2"/>
          <w:lang w:val="en-GB"/>
        </w:rPr>
        <w:t xml:space="preserve"> </w:t>
      </w:r>
      <w:r w:rsidRPr="0064029D">
        <w:rPr>
          <w:rFonts w:asciiTheme="majorHAnsi" w:eastAsia="Calibri" w:hAnsiTheme="majorHAnsi" w:cs="Calibri"/>
          <w:color w:val="000000"/>
          <w:lang w:val="en-GB"/>
        </w:rPr>
        <w:t xml:space="preserve">will ask the </w:t>
      </w:r>
      <w:r w:rsidRPr="0064029D">
        <w:rPr>
          <w:rFonts w:asciiTheme="majorHAnsi" w:eastAsia="Calibri" w:hAnsiTheme="majorHAnsi" w:cs="Calibri"/>
          <w:color w:val="000000"/>
          <w:shd w:val="clear" w:color="auto" w:fill="FFFFFF"/>
          <w:lang w:val="en-GB"/>
        </w:rPr>
        <w:t xml:space="preserve">SME Beneficiary </w:t>
      </w:r>
      <w:r w:rsidRPr="0064029D">
        <w:rPr>
          <w:rFonts w:asciiTheme="majorHAnsi" w:eastAsia="Calibri" w:hAnsiTheme="majorHAnsi" w:cs="Calibri"/>
          <w:color w:val="000000"/>
          <w:lang w:val="en-GB"/>
        </w:rPr>
        <w:t>to submit complete and correct Request for Payment in due time. Only complete and correct Request</w:t>
      </w:r>
      <w:r w:rsidR="00C45F7E" w:rsidRPr="0064029D">
        <w:rPr>
          <w:rFonts w:asciiTheme="majorHAnsi" w:eastAsia="Calibri" w:hAnsiTheme="majorHAnsi" w:cs="Calibri"/>
          <w:color w:val="000000"/>
          <w:lang w:val="en-GB"/>
        </w:rPr>
        <w:t>s</w:t>
      </w:r>
      <w:r w:rsidRPr="0064029D">
        <w:rPr>
          <w:rFonts w:asciiTheme="majorHAnsi" w:eastAsia="Calibri" w:hAnsiTheme="majorHAnsi" w:cs="Calibri"/>
          <w:color w:val="000000"/>
          <w:lang w:val="en-GB"/>
        </w:rPr>
        <w:t xml:space="preserve"> for Payment </w:t>
      </w:r>
      <w:proofErr w:type="gramStart"/>
      <w:r w:rsidRPr="0064029D">
        <w:rPr>
          <w:rFonts w:asciiTheme="majorHAnsi" w:eastAsia="Calibri" w:hAnsiTheme="majorHAnsi" w:cs="Calibri"/>
          <w:color w:val="000000"/>
          <w:lang w:val="en-GB"/>
        </w:rPr>
        <w:t>will be accepted</w:t>
      </w:r>
      <w:proofErr w:type="gramEnd"/>
      <w:r w:rsidRPr="0064029D">
        <w:rPr>
          <w:rFonts w:asciiTheme="majorHAnsi" w:eastAsia="Calibri" w:hAnsiTheme="majorHAnsi" w:cs="Calibri"/>
          <w:color w:val="000000"/>
          <w:lang w:val="en-GB"/>
        </w:rPr>
        <w:t>.</w:t>
      </w:r>
    </w:p>
    <w:p w:rsidR="00DE66BD" w:rsidRPr="0064029D" w:rsidRDefault="002E6A1F">
      <w:pPr>
        <w:widowControl w:val="0"/>
        <w:autoSpaceDE w:val="0"/>
        <w:autoSpaceDN w:val="0"/>
        <w:adjustRightInd w:val="0"/>
        <w:spacing w:after="0" w:line="240" w:lineRule="auto"/>
        <w:jc w:val="both"/>
        <w:rPr>
          <w:rFonts w:asciiTheme="majorHAnsi" w:eastAsia="Calibri" w:hAnsiTheme="majorHAnsi" w:cs="Calibri"/>
          <w:color w:val="000000"/>
          <w:lang w:val="en-GB"/>
        </w:rPr>
      </w:pPr>
      <w:r w:rsidRPr="0064029D">
        <w:rPr>
          <w:rFonts w:asciiTheme="majorHAnsi" w:eastAsia="Calibri" w:hAnsiTheme="majorHAnsi" w:cs="Calibri"/>
          <w:color w:val="000000"/>
          <w:lang w:val="en-GB"/>
        </w:rPr>
        <w:t xml:space="preserve">The following documentation constitutes an integral part of the request for payment: </w:t>
      </w:r>
    </w:p>
    <w:p w:rsidR="004058B6" w:rsidRPr="0064029D" w:rsidRDefault="002E6A1F" w:rsidP="004058B6">
      <w:pPr>
        <w:widowControl w:val="0"/>
        <w:numPr>
          <w:ilvl w:val="0"/>
          <w:numId w:val="15"/>
        </w:numPr>
        <w:autoSpaceDE w:val="0"/>
        <w:autoSpaceDN w:val="0"/>
        <w:adjustRightInd w:val="0"/>
        <w:spacing w:after="0" w:line="240" w:lineRule="auto"/>
        <w:jc w:val="both"/>
        <w:rPr>
          <w:rFonts w:asciiTheme="majorHAnsi" w:eastAsia="Calibri" w:hAnsiTheme="majorHAnsi" w:cs="Calibri"/>
          <w:color w:val="000000"/>
          <w:lang w:val="en-US"/>
        </w:rPr>
      </w:pPr>
      <w:r w:rsidRPr="0064029D">
        <w:rPr>
          <w:rFonts w:asciiTheme="majorHAnsi" w:eastAsia="Calibri" w:hAnsiTheme="majorHAnsi" w:cs="Calibri"/>
          <w:color w:val="000000"/>
          <w:lang w:val="en-GB"/>
        </w:rPr>
        <w:t>C</w:t>
      </w:r>
      <w:r w:rsidRPr="0064029D">
        <w:rPr>
          <w:rFonts w:asciiTheme="majorHAnsi" w:eastAsia="Calibri" w:hAnsiTheme="majorHAnsi" w:cs="Calibri"/>
          <w:color w:val="000000"/>
          <w:lang w:val="en-US"/>
        </w:rPr>
        <w:t>opy of the collaboration agreement (if modified) between the SME Beneficiary and the Knowledge Provider</w:t>
      </w:r>
    </w:p>
    <w:p w:rsidR="004058B6" w:rsidRPr="0064029D" w:rsidRDefault="002E6A1F" w:rsidP="004058B6">
      <w:pPr>
        <w:widowControl w:val="0"/>
        <w:numPr>
          <w:ilvl w:val="0"/>
          <w:numId w:val="15"/>
        </w:numPr>
        <w:autoSpaceDE w:val="0"/>
        <w:autoSpaceDN w:val="0"/>
        <w:adjustRightInd w:val="0"/>
        <w:spacing w:after="0" w:line="240" w:lineRule="auto"/>
        <w:jc w:val="both"/>
        <w:rPr>
          <w:rFonts w:asciiTheme="majorHAnsi" w:eastAsia="Calibri" w:hAnsiTheme="majorHAnsi" w:cs="Calibri"/>
          <w:color w:val="000000"/>
          <w:lang w:val="en-GB"/>
        </w:rPr>
      </w:pPr>
      <w:r w:rsidRPr="0064029D">
        <w:rPr>
          <w:rFonts w:asciiTheme="majorHAnsi" w:eastAsia="Calibri" w:hAnsiTheme="majorHAnsi" w:cs="Calibri"/>
          <w:bCs/>
          <w:color w:val="000000"/>
          <w:lang w:val="en-GB"/>
        </w:rPr>
        <w:t>Final report and other evidences of delivered service</w:t>
      </w:r>
    </w:p>
    <w:p w:rsidR="004058B6" w:rsidRPr="0064029D" w:rsidRDefault="004058B6" w:rsidP="00462656">
      <w:pPr>
        <w:widowControl w:val="0"/>
        <w:autoSpaceDE w:val="0"/>
        <w:autoSpaceDN w:val="0"/>
        <w:adjustRightInd w:val="0"/>
        <w:spacing w:after="0" w:line="240" w:lineRule="auto"/>
        <w:ind w:left="720"/>
        <w:jc w:val="both"/>
        <w:rPr>
          <w:rFonts w:asciiTheme="majorHAnsi" w:eastAsia="Calibri" w:hAnsiTheme="majorHAnsi" w:cs="Calibri"/>
          <w:color w:val="000000"/>
          <w:lang w:val="en-GB"/>
        </w:rPr>
      </w:pPr>
    </w:p>
    <w:p w:rsidR="00DE66BD" w:rsidRPr="0064029D" w:rsidRDefault="002E6A1F">
      <w:pPr>
        <w:widowControl w:val="0"/>
        <w:autoSpaceDE w:val="0"/>
        <w:autoSpaceDN w:val="0"/>
        <w:adjustRightInd w:val="0"/>
        <w:spacing w:after="0" w:line="240" w:lineRule="auto"/>
        <w:jc w:val="both"/>
        <w:rPr>
          <w:rFonts w:asciiTheme="majorHAnsi" w:eastAsia="Calibri" w:hAnsiTheme="majorHAnsi" w:cs="Calibri"/>
          <w:color w:val="000000"/>
          <w:lang w:val="en-GB"/>
        </w:rPr>
      </w:pPr>
      <w:r w:rsidRPr="0064029D">
        <w:rPr>
          <w:rFonts w:asciiTheme="majorHAnsi" w:eastAsia="Calibri" w:hAnsiTheme="majorHAnsi" w:cs="Calibri"/>
          <w:color w:val="000000"/>
          <w:lang w:val="en-GB"/>
        </w:rPr>
        <w:t xml:space="preserve">The SME Beneficiary shall immediately inform </w:t>
      </w:r>
      <w:r w:rsidR="00605B39">
        <w:rPr>
          <w:rFonts w:asciiTheme="majorHAnsi" w:eastAsia="Calibri" w:hAnsiTheme="majorHAnsi" w:cs="Calibri"/>
          <w:color w:val="000000"/>
          <w:lang w:val="en-GB"/>
        </w:rPr>
        <w:t>ARTI</w:t>
      </w:r>
      <w:r w:rsidRPr="0064029D">
        <w:rPr>
          <w:rFonts w:asciiTheme="majorHAnsi" w:eastAsia="Calibri" w:hAnsiTheme="majorHAnsi" w:cs="Calibri"/>
          <w:color w:val="000000"/>
          <w:lang w:val="en-GB"/>
        </w:rPr>
        <w:t xml:space="preserve"> in written form of any circumstances, which may affect the realization of the Project or of any changes in conditions. </w:t>
      </w:r>
      <w:r w:rsidR="00605B39">
        <w:rPr>
          <w:rFonts w:asciiTheme="majorHAnsi" w:eastAsia="Calibri" w:hAnsiTheme="majorHAnsi" w:cs="Calibri"/>
          <w:color w:val="000000"/>
          <w:lang w:val="en-GB"/>
        </w:rPr>
        <w:t>ARTI</w:t>
      </w:r>
      <w:r w:rsidRPr="0064029D">
        <w:rPr>
          <w:rFonts w:asciiTheme="majorHAnsi" w:eastAsia="Calibri" w:hAnsiTheme="majorHAnsi" w:cs="Calibri"/>
          <w:color w:val="000000"/>
          <w:lang w:val="en-GB"/>
        </w:rPr>
        <w:t xml:space="preserve"> and the </w:t>
      </w:r>
      <w:r w:rsidR="00CF400D" w:rsidRPr="0064029D">
        <w:rPr>
          <w:rFonts w:asciiTheme="majorHAnsi" w:eastAsia="Calibri" w:hAnsiTheme="majorHAnsi" w:cs="Calibri"/>
          <w:color w:val="000000"/>
          <w:lang w:val="en-GB"/>
        </w:rPr>
        <w:t>BLUE_BOOST</w:t>
      </w:r>
      <w:r w:rsidRPr="0064029D">
        <w:rPr>
          <w:rFonts w:asciiTheme="majorHAnsi" w:eastAsia="Calibri" w:hAnsiTheme="majorHAnsi" w:cs="Calibri"/>
          <w:color w:val="000000"/>
          <w:lang w:val="en-GB"/>
        </w:rPr>
        <w:t xml:space="preserve"> Lead Partner shall decide upon such circumstances and changes. </w:t>
      </w:r>
    </w:p>
    <w:p w:rsidR="00CA4795" w:rsidRPr="0064029D" w:rsidRDefault="00CA4795" w:rsidP="00CA4795">
      <w:pPr>
        <w:widowControl w:val="0"/>
        <w:autoSpaceDE w:val="0"/>
        <w:autoSpaceDN w:val="0"/>
        <w:adjustRightInd w:val="0"/>
        <w:spacing w:after="0" w:line="240" w:lineRule="auto"/>
        <w:ind w:left="708"/>
        <w:jc w:val="both"/>
        <w:rPr>
          <w:rFonts w:asciiTheme="majorHAnsi" w:eastAsia="Calibri" w:hAnsiTheme="majorHAnsi" w:cs="Calibri"/>
          <w:color w:val="000000"/>
          <w:lang w:val="en-GB"/>
        </w:rPr>
      </w:pPr>
    </w:p>
    <w:p w:rsidR="00CA4795" w:rsidRPr="0064029D" w:rsidRDefault="00605B39" w:rsidP="00CA4795">
      <w:pPr>
        <w:widowControl w:val="0"/>
        <w:autoSpaceDE w:val="0"/>
        <w:autoSpaceDN w:val="0"/>
        <w:adjustRightInd w:val="0"/>
        <w:spacing w:after="0" w:line="240" w:lineRule="auto"/>
        <w:jc w:val="both"/>
        <w:rPr>
          <w:rFonts w:asciiTheme="majorHAnsi" w:eastAsia="Calibri" w:hAnsiTheme="majorHAnsi" w:cs="Calibri"/>
          <w:color w:val="000000"/>
          <w:spacing w:val="1"/>
          <w:lang w:val="en-GB"/>
        </w:rPr>
      </w:pPr>
      <w:r>
        <w:rPr>
          <w:rFonts w:asciiTheme="majorHAnsi" w:eastAsia="Calibri" w:hAnsiTheme="majorHAnsi" w:cs="Calibri"/>
          <w:color w:val="000000"/>
          <w:lang w:val="en-GB"/>
        </w:rPr>
        <w:t>ARTI</w:t>
      </w:r>
      <w:r w:rsidR="002E6A1F" w:rsidRPr="0064029D">
        <w:rPr>
          <w:rFonts w:asciiTheme="majorHAnsi" w:eastAsia="Calibri" w:hAnsiTheme="majorHAnsi" w:cs="Calibri"/>
          <w:color w:val="000000"/>
          <w:lang w:val="en-GB"/>
        </w:rPr>
        <w:t xml:space="preserve"> has</w:t>
      </w:r>
      <w:r w:rsidR="002E6A1F" w:rsidRPr="0064029D">
        <w:rPr>
          <w:rFonts w:asciiTheme="majorHAnsi" w:eastAsia="Calibri" w:hAnsiTheme="majorHAnsi" w:cs="Calibri"/>
          <w:color w:val="000000"/>
          <w:spacing w:val="-3"/>
          <w:lang w:val="en-GB"/>
        </w:rPr>
        <w:t xml:space="preserve"> </w:t>
      </w:r>
      <w:r w:rsidR="002E6A1F" w:rsidRPr="0064029D">
        <w:rPr>
          <w:rFonts w:asciiTheme="majorHAnsi" w:eastAsia="Calibri" w:hAnsiTheme="majorHAnsi" w:cs="Calibri"/>
          <w:color w:val="000000"/>
          <w:spacing w:val="1"/>
          <w:lang w:val="en-GB"/>
        </w:rPr>
        <w:t>t</w:t>
      </w:r>
      <w:r w:rsidR="002E6A1F" w:rsidRPr="0064029D">
        <w:rPr>
          <w:rFonts w:asciiTheme="majorHAnsi" w:eastAsia="Calibri" w:hAnsiTheme="majorHAnsi" w:cs="Calibri"/>
          <w:color w:val="000000"/>
          <w:spacing w:val="-1"/>
          <w:lang w:val="en-GB"/>
        </w:rPr>
        <w:t>h</w:t>
      </w:r>
      <w:r w:rsidR="002E6A1F" w:rsidRPr="0064029D">
        <w:rPr>
          <w:rFonts w:asciiTheme="majorHAnsi" w:eastAsia="Calibri" w:hAnsiTheme="majorHAnsi" w:cs="Calibri"/>
          <w:color w:val="000000"/>
          <w:lang w:val="en-GB"/>
        </w:rPr>
        <w:t>e</w:t>
      </w:r>
      <w:r w:rsidR="002E6A1F" w:rsidRPr="0064029D">
        <w:rPr>
          <w:rFonts w:asciiTheme="majorHAnsi" w:eastAsia="Calibri" w:hAnsiTheme="majorHAnsi" w:cs="Calibri"/>
          <w:color w:val="000000"/>
          <w:spacing w:val="-1"/>
          <w:lang w:val="en-GB"/>
        </w:rPr>
        <w:t xml:space="preserve"> </w:t>
      </w:r>
      <w:r w:rsidR="002E6A1F" w:rsidRPr="0064029D">
        <w:rPr>
          <w:rFonts w:asciiTheme="majorHAnsi" w:eastAsia="Calibri" w:hAnsiTheme="majorHAnsi" w:cs="Calibri"/>
          <w:color w:val="000000"/>
          <w:lang w:val="en-GB"/>
        </w:rPr>
        <w:t>ri</w:t>
      </w:r>
      <w:r w:rsidR="002E6A1F" w:rsidRPr="0064029D">
        <w:rPr>
          <w:rFonts w:asciiTheme="majorHAnsi" w:eastAsia="Calibri" w:hAnsiTheme="majorHAnsi" w:cs="Calibri"/>
          <w:color w:val="000000"/>
          <w:spacing w:val="-1"/>
          <w:lang w:val="en-GB"/>
        </w:rPr>
        <w:t>gh</w:t>
      </w:r>
      <w:r w:rsidR="002E6A1F" w:rsidRPr="0064029D">
        <w:rPr>
          <w:rFonts w:asciiTheme="majorHAnsi" w:eastAsia="Calibri" w:hAnsiTheme="majorHAnsi" w:cs="Calibri"/>
          <w:color w:val="000000"/>
          <w:lang w:val="en-GB"/>
        </w:rPr>
        <w:t xml:space="preserve">t to </w:t>
      </w:r>
      <w:r w:rsidR="002E6A1F" w:rsidRPr="0064029D">
        <w:rPr>
          <w:rFonts w:asciiTheme="majorHAnsi" w:eastAsia="Calibri" w:hAnsiTheme="majorHAnsi" w:cs="Calibri"/>
          <w:color w:val="000000"/>
          <w:spacing w:val="1"/>
          <w:lang w:val="en-GB"/>
        </w:rPr>
        <w:t>v</w:t>
      </w:r>
      <w:r w:rsidR="002E6A1F" w:rsidRPr="0064029D">
        <w:rPr>
          <w:rFonts w:asciiTheme="majorHAnsi" w:eastAsia="Calibri" w:hAnsiTheme="majorHAnsi" w:cs="Calibri"/>
          <w:color w:val="000000"/>
          <w:lang w:val="en-GB"/>
        </w:rPr>
        <w:t>eri</w:t>
      </w:r>
      <w:r w:rsidR="002E6A1F" w:rsidRPr="0064029D">
        <w:rPr>
          <w:rFonts w:asciiTheme="majorHAnsi" w:eastAsia="Calibri" w:hAnsiTheme="majorHAnsi" w:cs="Calibri"/>
          <w:color w:val="000000"/>
          <w:spacing w:val="-2"/>
          <w:lang w:val="en-GB"/>
        </w:rPr>
        <w:t>f</w:t>
      </w:r>
      <w:r w:rsidR="002E6A1F" w:rsidRPr="0064029D">
        <w:rPr>
          <w:rFonts w:asciiTheme="majorHAnsi" w:eastAsia="Calibri" w:hAnsiTheme="majorHAnsi" w:cs="Calibri"/>
          <w:color w:val="000000"/>
          <w:lang w:val="en-GB"/>
        </w:rPr>
        <w:t>y</w:t>
      </w:r>
      <w:r w:rsidR="002E6A1F" w:rsidRPr="0064029D">
        <w:rPr>
          <w:rFonts w:asciiTheme="majorHAnsi" w:eastAsia="Calibri" w:hAnsiTheme="majorHAnsi" w:cs="Calibri"/>
          <w:color w:val="000000"/>
          <w:spacing w:val="1"/>
          <w:lang w:val="en-GB"/>
        </w:rPr>
        <w:t xml:space="preserve"> </w:t>
      </w:r>
      <w:r w:rsidR="002E6A1F" w:rsidRPr="0064029D">
        <w:rPr>
          <w:rFonts w:asciiTheme="majorHAnsi" w:eastAsia="Calibri" w:hAnsiTheme="majorHAnsi" w:cs="Calibri"/>
          <w:color w:val="000000"/>
          <w:lang w:val="en-GB"/>
        </w:rPr>
        <w:t>any</w:t>
      </w:r>
      <w:r w:rsidR="002E6A1F" w:rsidRPr="0064029D">
        <w:rPr>
          <w:rFonts w:asciiTheme="majorHAnsi" w:eastAsia="Calibri" w:hAnsiTheme="majorHAnsi" w:cs="Calibri"/>
          <w:color w:val="000000"/>
          <w:spacing w:val="-2"/>
          <w:lang w:val="en-GB"/>
        </w:rPr>
        <w:t xml:space="preserve"> </w:t>
      </w:r>
      <w:r w:rsidR="002E6A1F" w:rsidRPr="0064029D">
        <w:rPr>
          <w:rFonts w:asciiTheme="majorHAnsi" w:eastAsia="Calibri" w:hAnsiTheme="majorHAnsi" w:cs="Calibri"/>
          <w:color w:val="000000"/>
          <w:lang w:val="en-GB"/>
        </w:rPr>
        <w:t>data p</w:t>
      </w:r>
      <w:r w:rsidR="002E6A1F" w:rsidRPr="0064029D">
        <w:rPr>
          <w:rFonts w:asciiTheme="majorHAnsi" w:eastAsia="Calibri" w:hAnsiTheme="majorHAnsi" w:cs="Calibri"/>
          <w:color w:val="000000"/>
          <w:spacing w:val="-3"/>
          <w:lang w:val="en-GB"/>
        </w:rPr>
        <w:t>r</w:t>
      </w:r>
      <w:r w:rsidR="002E6A1F" w:rsidRPr="0064029D">
        <w:rPr>
          <w:rFonts w:asciiTheme="majorHAnsi" w:eastAsia="Calibri" w:hAnsiTheme="majorHAnsi" w:cs="Calibri"/>
          <w:color w:val="000000"/>
          <w:spacing w:val="1"/>
          <w:lang w:val="en-GB"/>
        </w:rPr>
        <w:t>ov</w:t>
      </w:r>
      <w:r w:rsidR="002E6A1F" w:rsidRPr="0064029D">
        <w:rPr>
          <w:rFonts w:asciiTheme="majorHAnsi" w:eastAsia="Calibri" w:hAnsiTheme="majorHAnsi" w:cs="Calibri"/>
          <w:color w:val="000000"/>
          <w:lang w:val="en-GB"/>
        </w:rPr>
        <w:t>i</w:t>
      </w:r>
      <w:r w:rsidR="002E6A1F" w:rsidRPr="0064029D">
        <w:rPr>
          <w:rFonts w:asciiTheme="majorHAnsi" w:eastAsia="Calibri" w:hAnsiTheme="majorHAnsi" w:cs="Calibri"/>
          <w:color w:val="000000"/>
          <w:spacing w:val="-4"/>
          <w:lang w:val="en-GB"/>
        </w:rPr>
        <w:t>d</w:t>
      </w:r>
      <w:r w:rsidR="002E6A1F" w:rsidRPr="0064029D">
        <w:rPr>
          <w:rFonts w:asciiTheme="majorHAnsi" w:eastAsia="Calibri" w:hAnsiTheme="majorHAnsi" w:cs="Calibri"/>
          <w:color w:val="000000"/>
          <w:lang w:val="en-GB"/>
        </w:rPr>
        <w:t>ed by</w:t>
      </w:r>
      <w:r w:rsidR="002E6A1F" w:rsidRPr="0064029D">
        <w:rPr>
          <w:rFonts w:asciiTheme="majorHAnsi" w:eastAsia="Calibri" w:hAnsiTheme="majorHAnsi" w:cs="Calibri"/>
          <w:color w:val="000000"/>
          <w:spacing w:val="1"/>
          <w:lang w:val="en-GB"/>
        </w:rPr>
        <w:t xml:space="preserve"> </w:t>
      </w:r>
      <w:r w:rsidR="002E6A1F" w:rsidRPr="0064029D">
        <w:rPr>
          <w:rFonts w:asciiTheme="majorHAnsi" w:eastAsia="Calibri" w:hAnsiTheme="majorHAnsi" w:cs="Calibri"/>
          <w:color w:val="000000"/>
          <w:lang w:val="en-GB"/>
        </w:rPr>
        <w:t>the</w:t>
      </w:r>
      <w:r w:rsidR="002E6A1F" w:rsidRPr="0064029D">
        <w:rPr>
          <w:rFonts w:asciiTheme="majorHAnsi" w:eastAsia="Calibri" w:hAnsiTheme="majorHAnsi" w:cs="Calibri"/>
          <w:color w:val="000000"/>
          <w:spacing w:val="-2"/>
          <w:lang w:val="en-GB"/>
        </w:rPr>
        <w:t xml:space="preserve"> </w:t>
      </w:r>
      <w:r w:rsidR="002E6A1F" w:rsidRPr="0064029D">
        <w:rPr>
          <w:rFonts w:asciiTheme="majorHAnsi" w:eastAsia="Calibri" w:hAnsiTheme="majorHAnsi" w:cs="Calibri"/>
          <w:color w:val="000000"/>
          <w:lang w:val="en-GB"/>
        </w:rPr>
        <w:t>SME Beneficiary and to ask for any documents and explanations concerning the project implementation.</w:t>
      </w:r>
      <w:r w:rsidR="002E6A1F" w:rsidRPr="0064029D">
        <w:rPr>
          <w:rFonts w:asciiTheme="majorHAnsi" w:eastAsia="Calibri" w:hAnsiTheme="majorHAnsi" w:cs="Calibri"/>
          <w:color w:val="000000"/>
          <w:spacing w:val="-2"/>
          <w:lang w:val="en-GB"/>
        </w:rPr>
        <w:t xml:space="preserve"> </w:t>
      </w:r>
      <w:r w:rsidR="002E6A1F" w:rsidRPr="0064029D">
        <w:rPr>
          <w:rFonts w:asciiTheme="majorHAnsi" w:eastAsia="Calibri" w:hAnsiTheme="majorHAnsi" w:cs="Calibri"/>
          <w:color w:val="000000"/>
          <w:lang w:val="en-GB"/>
        </w:rPr>
        <w:t>The</w:t>
      </w:r>
      <w:r w:rsidR="002E6A1F" w:rsidRPr="0064029D">
        <w:rPr>
          <w:rFonts w:asciiTheme="majorHAnsi" w:eastAsia="Calibri" w:hAnsiTheme="majorHAnsi" w:cs="Calibri"/>
          <w:color w:val="000000"/>
          <w:spacing w:val="1"/>
          <w:lang w:val="en-GB"/>
        </w:rPr>
        <w:t xml:space="preserve"> </w:t>
      </w:r>
      <w:r w:rsidR="002E6A1F" w:rsidRPr="0064029D">
        <w:rPr>
          <w:rFonts w:asciiTheme="majorHAnsi" w:eastAsia="Calibri" w:hAnsiTheme="majorHAnsi" w:cs="Calibri"/>
          <w:color w:val="000000"/>
          <w:spacing w:val="-3"/>
          <w:lang w:val="en-GB"/>
        </w:rPr>
        <w:t>SME Beneficiary</w:t>
      </w:r>
      <w:r w:rsidR="002E6A1F" w:rsidRPr="0064029D">
        <w:rPr>
          <w:rFonts w:asciiTheme="majorHAnsi" w:eastAsia="Calibri" w:hAnsiTheme="majorHAnsi" w:cs="Calibri"/>
          <w:color w:val="000000"/>
          <w:spacing w:val="1"/>
          <w:lang w:val="en-GB"/>
        </w:rPr>
        <w:t xml:space="preserve"> </w:t>
      </w:r>
      <w:r w:rsidR="002E6A1F" w:rsidRPr="0064029D">
        <w:rPr>
          <w:rFonts w:asciiTheme="majorHAnsi" w:eastAsia="Calibri" w:hAnsiTheme="majorHAnsi" w:cs="Calibri"/>
          <w:color w:val="000000"/>
          <w:spacing w:val="-1"/>
          <w:lang w:val="en-GB"/>
        </w:rPr>
        <w:t xml:space="preserve">is obliged to provide </w:t>
      </w:r>
      <w:r w:rsidR="002E6A1F" w:rsidRPr="0064029D">
        <w:rPr>
          <w:rFonts w:asciiTheme="majorHAnsi" w:eastAsia="Calibri" w:hAnsiTheme="majorHAnsi" w:cs="Calibri"/>
          <w:color w:val="000000"/>
          <w:lang w:val="en-GB"/>
        </w:rPr>
        <w:t>any</w:t>
      </w:r>
      <w:r w:rsidR="002E6A1F" w:rsidRPr="0064029D">
        <w:rPr>
          <w:rFonts w:asciiTheme="majorHAnsi" w:eastAsia="Calibri" w:hAnsiTheme="majorHAnsi" w:cs="Calibri"/>
          <w:color w:val="000000"/>
          <w:spacing w:val="1"/>
          <w:lang w:val="en-GB"/>
        </w:rPr>
        <w:t xml:space="preserve"> </w:t>
      </w:r>
      <w:r w:rsidR="002E6A1F" w:rsidRPr="0064029D">
        <w:rPr>
          <w:rFonts w:asciiTheme="majorHAnsi" w:eastAsia="Calibri" w:hAnsiTheme="majorHAnsi" w:cs="Calibri"/>
          <w:color w:val="000000"/>
          <w:spacing w:val="-1"/>
          <w:lang w:val="en-GB"/>
        </w:rPr>
        <w:t>d</w:t>
      </w:r>
      <w:r w:rsidR="002E6A1F" w:rsidRPr="0064029D">
        <w:rPr>
          <w:rFonts w:asciiTheme="majorHAnsi" w:eastAsia="Calibri" w:hAnsiTheme="majorHAnsi" w:cs="Calibri"/>
          <w:color w:val="000000"/>
          <w:lang w:val="en-GB"/>
        </w:rPr>
        <w:t>ata</w:t>
      </w:r>
      <w:r w:rsidR="002E6A1F" w:rsidRPr="0064029D">
        <w:rPr>
          <w:rFonts w:asciiTheme="majorHAnsi" w:eastAsia="Calibri" w:hAnsiTheme="majorHAnsi" w:cs="Calibri"/>
          <w:color w:val="000000"/>
          <w:spacing w:val="-2"/>
          <w:lang w:val="en-GB"/>
        </w:rPr>
        <w:t xml:space="preserve"> </w:t>
      </w:r>
      <w:r w:rsidR="002E6A1F" w:rsidRPr="0064029D">
        <w:rPr>
          <w:rFonts w:asciiTheme="majorHAnsi" w:eastAsia="Calibri" w:hAnsiTheme="majorHAnsi" w:cs="Calibri"/>
          <w:color w:val="000000"/>
          <w:lang w:val="en-GB"/>
        </w:rPr>
        <w:t>ne</w:t>
      </w:r>
      <w:r w:rsidR="002E6A1F" w:rsidRPr="0064029D">
        <w:rPr>
          <w:rFonts w:asciiTheme="majorHAnsi" w:eastAsia="Calibri" w:hAnsiTheme="majorHAnsi" w:cs="Calibri"/>
          <w:color w:val="000000"/>
          <w:spacing w:val="-2"/>
          <w:lang w:val="en-GB"/>
        </w:rPr>
        <w:t>ce</w:t>
      </w:r>
      <w:r w:rsidR="002E6A1F" w:rsidRPr="0064029D">
        <w:rPr>
          <w:rFonts w:asciiTheme="majorHAnsi" w:eastAsia="Calibri" w:hAnsiTheme="majorHAnsi" w:cs="Calibri"/>
          <w:color w:val="000000"/>
          <w:lang w:val="en-GB"/>
        </w:rPr>
        <w:t>ssary</w:t>
      </w:r>
      <w:r w:rsidR="002E6A1F" w:rsidRPr="0064029D">
        <w:rPr>
          <w:rFonts w:asciiTheme="majorHAnsi" w:eastAsia="Calibri" w:hAnsiTheme="majorHAnsi" w:cs="Calibri"/>
          <w:color w:val="000000"/>
          <w:spacing w:val="1"/>
          <w:lang w:val="en-GB"/>
        </w:rPr>
        <w:t xml:space="preserve"> </w:t>
      </w:r>
      <w:r w:rsidR="002E6A1F" w:rsidRPr="0064029D">
        <w:rPr>
          <w:rFonts w:asciiTheme="majorHAnsi" w:eastAsia="Calibri" w:hAnsiTheme="majorHAnsi" w:cs="Calibri"/>
          <w:color w:val="000000"/>
          <w:spacing w:val="-3"/>
          <w:lang w:val="en-GB"/>
        </w:rPr>
        <w:t>f</w:t>
      </w:r>
      <w:r w:rsidR="002E6A1F" w:rsidRPr="0064029D">
        <w:rPr>
          <w:rFonts w:asciiTheme="majorHAnsi" w:eastAsia="Calibri" w:hAnsiTheme="majorHAnsi" w:cs="Calibri"/>
          <w:color w:val="000000"/>
          <w:spacing w:val="1"/>
          <w:lang w:val="en-GB"/>
        </w:rPr>
        <w:t>o</w:t>
      </w:r>
      <w:r w:rsidR="002E6A1F" w:rsidRPr="0064029D">
        <w:rPr>
          <w:rFonts w:asciiTheme="majorHAnsi" w:eastAsia="Calibri" w:hAnsiTheme="majorHAnsi" w:cs="Calibri"/>
          <w:color w:val="000000"/>
          <w:lang w:val="en-GB"/>
        </w:rPr>
        <w:t>r</w:t>
      </w:r>
      <w:r w:rsidR="002E6A1F" w:rsidRPr="0064029D">
        <w:rPr>
          <w:rFonts w:asciiTheme="majorHAnsi" w:eastAsia="Calibri" w:hAnsiTheme="majorHAnsi" w:cs="Calibri"/>
          <w:color w:val="000000"/>
          <w:spacing w:val="-2"/>
          <w:lang w:val="en-GB"/>
        </w:rPr>
        <w:t xml:space="preserve"> </w:t>
      </w:r>
      <w:r w:rsidR="002E6A1F" w:rsidRPr="0064029D">
        <w:rPr>
          <w:rFonts w:asciiTheme="majorHAnsi" w:eastAsia="Calibri" w:hAnsiTheme="majorHAnsi" w:cs="Calibri"/>
          <w:color w:val="000000"/>
          <w:spacing w:val="1"/>
          <w:lang w:val="en-GB"/>
        </w:rPr>
        <w:t>v</w:t>
      </w:r>
      <w:r w:rsidR="002E6A1F" w:rsidRPr="0064029D">
        <w:rPr>
          <w:rFonts w:asciiTheme="majorHAnsi" w:eastAsia="Calibri" w:hAnsiTheme="majorHAnsi" w:cs="Calibri"/>
          <w:color w:val="000000"/>
          <w:lang w:val="en-GB"/>
        </w:rPr>
        <w:t>erific</w:t>
      </w:r>
      <w:r w:rsidR="002E6A1F" w:rsidRPr="0064029D">
        <w:rPr>
          <w:rFonts w:asciiTheme="majorHAnsi" w:eastAsia="Calibri" w:hAnsiTheme="majorHAnsi" w:cs="Calibri"/>
          <w:color w:val="000000"/>
          <w:spacing w:val="-2"/>
          <w:lang w:val="en-GB"/>
        </w:rPr>
        <w:t>a</w:t>
      </w:r>
      <w:r w:rsidR="002E6A1F" w:rsidRPr="0064029D">
        <w:rPr>
          <w:rFonts w:asciiTheme="majorHAnsi" w:eastAsia="Calibri" w:hAnsiTheme="majorHAnsi" w:cs="Calibri"/>
          <w:color w:val="000000"/>
          <w:lang w:val="en-GB"/>
        </w:rPr>
        <w:t>ti</w:t>
      </w:r>
      <w:r w:rsidR="002E6A1F" w:rsidRPr="0064029D">
        <w:rPr>
          <w:rFonts w:asciiTheme="majorHAnsi" w:eastAsia="Calibri" w:hAnsiTheme="majorHAnsi" w:cs="Calibri"/>
          <w:color w:val="000000"/>
          <w:spacing w:val="1"/>
          <w:lang w:val="en-GB"/>
        </w:rPr>
        <w:t>o</w:t>
      </w:r>
      <w:r w:rsidR="002E6A1F" w:rsidRPr="0064029D">
        <w:rPr>
          <w:rFonts w:asciiTheme="majorHAnsi" w:eastAsia="Calibri" w:hAnsiTheme="majorHAnsi" w:cs="Calibri"/>
          <w:color w:val="000000"/>
          <w:spacing w:val="-1"/>
          <w:lang w:val="en-GB"/>
        </w:rPr>
        <w:t>n</w:t>
      </w:r>
      <w:r w:rsidR="002E6A1F" w:rsidRPr="0064029D">
        <w:rPr>
          <w:rFonts w:asciiTheme="majorHAnsi" w:eastAsia="Calibri" w:hAnsiTheme="majorHAnsi" w:cs="Calibri"/>
          <w:color w:val="000000"/>
          <w:lang w:val="en-GB"/>
        </w:rPr>
        <w:t xml:space="preserve">. The SME Beneficiary </w:t>
      </w:r>
      <w:r w:rsidR="002E6A1F" w:rsidRPr="0064029D">
        <w:rPr>
          <w:rFonts w:asciiTheme="majorHAnsi" w:eastAsia="Calibri" w:hAnsiTheme="majorHAnsi" w:cs="Calibri"/>
          <w:color w:val="000000"/>
          <w:shd w:val="clear" w:color="auto" w:fill="FFFFFF"/>
          <w:lang w:val="en-GB"/>
        </w:rPr>
        <w:t>is</w:t>
      </w:r>
      <w:r w:rsidR="002E6A1F" w:rsidRPr="0064029D">
        <w:rPr>
          <w:rFonts w:asciiTheme="majorHAnsi" w:eastAsia="Calibri" w:hAnsiTheme="majorHAnsi" w:cs="Calibri"/>
          <w:color w:val="000000"/>
          <w:lang w:val="en-GB"/>
        </w:rPr>
        <w:t xml:space="preserve"> obliged to provide </w:t>
      </w:r>
      <w:r>
        <w:rPr>
          <w:rFonts w:asciiTheme="majorHAnsi" w:eastAsia="Calibri" w:hAnsiTheme="majorHAnsi" w:cs="Calibri"/>
          <w:color w:val="000000"/>
          <w:lang w:val="en-GB"/>
        </w:rPr>
        <w:t>ARTI</w:t>
      </w:r>
      <w:r w:rsidR="002E6A1F" w:rsidRPr="0064029D">
        <w:rPr>
          <w:rFonts w:asciiTheme="majorHAnsi" w:eastAsia="Calibri" w:hAnsiTheme="majorHAnsi" w:cs="Calibri"/>
          <w:color w:val="000000"/>
          <w:lang w:val="en-GB"/>
        </w:rPr>
        <w:t xml:space="preserve"> with the required documents in due time. </w:t>
      </w:r>
      <w:r w:rsidR="002E6A1F" w:rsidRPr="0064029D">
        <w:rPr>
          <w:rFonts w:asciiTheme="majorHAnsi" w:eastAsia="Calibri" w:hAnsiTheme="majorHAnsi" w:cs="Calibri"/>
          <w:color w:val="000000"/>
          <w:spacing w:val="1"/>
          <w:lang w:val="en-GB"/>
        </w:rPr>
        <w:t xml:space="preserve">The SME Beneficiary </w:t>
      </w:r>
      <w:r w:rsidR="002E6A1F" w:rsidRPr="0064029D">
        <w:rPr>
          <w:rFonts w:asciiTheme="majorHAnsi" w:eastAsia="Calibri" w:hAnsiTheme="majorHAnsi" w:cs="Calibri"/>
          <w:color w:val="000000"/>
          <w:spacing w:val="1"/>
          <w:shd w:val="clear" w:color="auto" w:fill="FFFFFF"/>
          <w:lang w:val="en-GB"/>
        </w:rPr>
        <w:t xml:space="preserve">is </w:t>
      </w:r>
      <w:r w:rsidR="002E6A1F" w:rsidRPr="0064029D">
        <w:rPr>
          <w:rFonts w:asciiTheme="majorHAnsi" w:eastAsia="Calibri" w:hAnsiTheme="majorHAnsi" w:cs="Calibri"/>
          <w:color w:val="000000"/>
          <w:spacing w:val="1"/>
          <w:lang w:val="en-GB"/>
        </w:rPr>
        <w:t>obliged to keep all documents related to the utilization of the Voucher for a period of 5 years, following the voucher redemption and payment date.</w:t>
      </w:r>
    </w:p>
    <w:p w:rsidR="00CA4795" w:rsidRPr="0064029D" w:rsidRDefault="00CA4795" w:rsidP="00CA4795">
      <w:pPr>
        <w:widowControl w:val="0"/>
        <w:autoSpaceDE w:val="0"/>
        <w:autoSpaceDN w:val="0"/>
        <w:adjustRightInd w:val="0"/>
        <w:spacing w:after="0" w:line="240" w:lineRule="auto"/>
        <w:ind w:right="110" w:hanging="360"/>
        <w:jc w:val="both"/>
        <w:rPr>
          <w:rFonts w:asciiTheme="majorHAnsi" w:eastAsia="Calibri" w:hAnsiTheme="majorHAnsi" w:cs="Calibri"/>
          <w:color w:val="000000"/>
          <w:lang w:val="en-GB"/>
        </w:rPr>
      </w:pPr>
    </w:p>
    <w:p w:rsidR="00CA4795" w:rsidRPr="0064029D" w:rsidRDefault="002E6A1F" w:rsidP="00CA4795">
      <w:pPr>
        <w:spacing w:after="160" w:line="259" w:lineRule="auto"/>
        <w:jc w:val="both"/>
        <w:rPr>
          <w:rFonts w:asciiTheme="majorHAnsi" w:eastAsia="Calibri" w:hAnsiTheme="majorHAnsi" w:cs="Times New Roman"/>
          <w:lang w:val="en-US"/>
        </w:rPr>
      </w:pPr>
      <w:r w:rsidRPr="0064029D">
        <w:rPr>
          <w:rFonts w:asciiTheme="majorHAnsi" w:eastAsia="Calibri" w:hAnsiTheme="majorHAnsi" w:cs="Times New Roman"/>
          <w:lang w:val="en-US"/>
        </w:rPr>
        <w:t xml:space="preserve">The SME Beneficiary hereby grants its authorization to </w:t>
      </w:r>
      <w:r w:rsidR="00CF400D" w:rsidRPr="0064029D">
        <w:rPr>
          <w:rFonts w:asciiTheme="majorHAnsi" w:eastAsia="Calibri" w:hAnsiTheme="majorHAnsi" w:cs="Times New Roman"/>
          <w:lang w:val="en-US"/>
        </w:rPr>
        <w:t>BLUE_BOOST</w:t>
      </w:r>
      <w:r w:rsidRPr="0064029D">
        <w:rPr>
          <w:rFonts w:asciiTheme="majorHAnsi" w:eastAsia="Calibri" w:hAnsiTheme="majorHAnsi" w:cs="Times New Roman"/>
          <w:lang w:val="en-US"/>
        </w:rPr>
        <w:t xml:space="preserve"> Consortium to use information about the project in public documents and reports about the project for dissemination purposes.</w:t>
      </w:r>
    </w:p>
    <w:p w:rsidR="00CA4795" w:rsidRPr="0064029D" w:rsidRDefault="002E6A1F" w:rsidP="00CA4795">
      <w:pPr>
        <w:spacing w:after="160" w:line="259" w:lineRule="auto"/>
        <w:jc w:val="both"/>
        <w:rPr>
          <w:rFonts w:asciiTheme="majorHAnsi" w:eastAsia="Calibri" w:hAnsiTheme="majorHAnsi" w:cs="Calibri"/>
          <w:color w:val="000000"/>
          <w:lang w:val="en-GB"/>
        </w:rPr>
      </w:pPr>
      <w:r w:rsidRPr="0064029D">
        <w:rPr>
          <w:rFonts w:asciiTheme="majorHAnsi" w:eastAsia="Calibri" w:hAnsiTheme="majorHAnsi" w:cs="Calibri"/>
          <w:color w:val="000000"/>
          <w:lang w:val="en-GB"/>
        </w:rPr>
        <w:lastRenderedPageBreak/>
        <w:t xml:space="preserve">The SME Beneficiary is bound to Visibility of EC funding and </w:t>
      </w:r>
      <w:r w:rsidR="00E931FB" w:rsidRPr="0064029D">
        <w:rPr>
          <w:rFonts w:asciiTheme="majorHAnsi" w:eastAsia="Calibri" w:hAnsiTheme="majorHAnsi" w:cs="Calibri"/>
          <w:color w:val="000000"/>
          <w:lang w:val="en-GB"/>
        </w:rPr>
        <w:t xml:space="preserve">ADRION </w:t>
      </w:r>
      <w:r w:rsidRPr="0064029D">
        <w:rPr>
          <w:rFonts w:asciiTheme="majorHAnsi" w:eastAsia="Calibri" w:hAnsiTheme="majorHAnsi" w:cs="Calibri"/>
          <w:color w:val="000000"/>
          <w:lang w:val="en-GB"/>
        </w:rPr>
        <w:t xml:space="preserve">Programme Funding and is obliged to </w:t>
      </w:r>
      <w:proofErr w:type="gramStart"/>
      <w:r w:rsidRPr="0064029D">
        <w:rPr>
          <w:rFonts w:asciiTheme="majorHAnsi" w:eastAsia="Calibri" w:hAnsiTheme="majorHAnsi" w:cs="Calibri"/>
          <w:color w:val="000000"/>
          <w:lang w:val="en-GB"/>
        </w:rPr>
        <w:t>make references</w:t>
      </w:r>
      <w:proofErr w:type="gramEnd"/>
      <w:r w:rsidRPr="0064029D">
        <w:rPr>
          <w:rFonts w:asciiTheme="majorHAnsi" w:eastAsia="Calibri" w:hAnsiTheme="majorHAnsi" w:cs="Calibri"/>
          <w:color w:val="000000"/>
          <w:lang w:val="en-GB"/>
        </w:rPr>
        <w:t xml:space="preserve"> to public funding from EU, </w:t>
      </w:r>
      <w:r w:rsidR="00E931FB" w:rsidRPr="0064029D">
        <w:rPr>
          <w:rFonts w:asciiTheme="majorHAnsi" w:eastAsia="Calibri" w:hAnsiTheme="majorHAnsi" w:cs="Calibri"/>
          <w:color w:val="000000"/>
          <w:lang w:val="en-GB"/>
        </w:rPr>
        <w:t xml:space="preserve">ADRION </w:t>
      </w:r>
      <w:r w:rsidRPr="0064029D">
        <w:rPr>
          <w:rFonts w:asciiTheme="majorHAnsi" w:eastAsia="Calibri" w:hAnsiTheme="majorHAnsi" w:cs="Calibri"/>
          <w:color w:val="000000"/>
          <w:lang w:val="en-GB"/>
        </w:rPr>
        <w:t>Programme including suitable logos, and EU flag.</w:t>
      </w:r>
    </w:p>
    <w:p w:rsidR="00CA4795" w:rsidRPr="0064029D" w:rsidRDefault="002E6A1F">
      <w:pPr>
        <w:spacing w:after="160" w:line="259" w:lineRule="auto"/>
        <w:jc w:val="both"/>
        <w:rPr>
          <w:rFonts w:asciiTheme="majorHAnsi" w:eastAsia="Calibri" w:hAnsiTheme="majorHAnsi" w:cs="Calibri"/>
          <w:color w:val="000000"/>
          <w:lang w:val="en-GB"/>
        </w:rPr>
      </w:pPr>
      <w:r w:rsidRPr="0064029D">
        <w:rPr>
          <w:rFonts w:asciiTheme="majorHAnsi" w:eastAsia="Calibri" w:hAnsiTheme="majorHAnsi" w:cs="Calibri"/>
          <w:color w:val="000000"/>
          <w:lang w:val="en-GB"/>
        </w:rPr>
        <w:t xml:space="preserve">The SME Beneficiary will collaborate with </w:t>
      </w:r>
      <w:r w:rsidR="00605B39">
        <w:rPr>
          <w:rFonts w:asciiTheme="majorHAnsi" w:eastAsia="Calibri" w:hAnsiTheme="majorHAnsi" w:cs="Calibri"/>
          <w:color w:val="000000"/>
          <w:lang w:val="en-GB"/>
        </w:rPr>
        <w:t xml:space="preserve">ARTI </w:t>
      </w:r>
      <w:r w:rsidRPr="0064029D">
        <w:rPr>
          <w:rFonts w:asciiTheme="majorHAnsi" w:eastAsia="Calibri" w:hAnsiTheme="majorHAnsi" w:cs="Calibri"/>
          <w:color w:val="000000"/>
          <w:lang w:val="en-GB"/>
        </w:rPr>
        <w:t xml:space="preserve">to disseminate impact and results of granted services and projects through communication, to </w:t>
      </w:r>
      <w:proofErr w:type="gramStart"/>
      <w:r w:rsidRPr="0064029D">
        <w:rPr>
          <w:rFonts w:asciiTheme="majorHAnsi" w:eastAsia="Calibri" w:hAnsiTheme="majorHAnsi" w:cs="Calibri"/>
          <w:color w:val="000000"/>
          <w:lang w:val="en-GB"/>
        </w:rPr>
        <w:t>be addressed</w:t>
      </w:r>
      <w:proofErr w:type="gramEnd"/>
      <w:r w:rsidRPr="0064029D">
        <w:rPr>
          <w:rFonts w:asciiTheme="majorHAnsi" w:eastAsia="Calibri" w:hAnsiTheme="majorHAnsi" w:cs="Calibri"/>
          <w:color w:val="000000"/>
          <w:lang w:val="en-GB"/>
        </w:rPr>
        <w:t xml:space="preserve"> to other enterprises, service providers and EC. Therefore, project’s details and results </w:t>
      </w:r>
      <w:proofErr w:type="gramStart"/>
      <w:r w:rsidRPr="0064029D">
        <w:rPr>
          <w:rFonts w:asciiTheme="majorHAnsi" w:eastAsia="Calibri" w:hAnsiTheme="majorHAnsi" w:cs="Calibri"/>
          <w:color w:val="000000"/>
          <w:lang w:val="en-GB"/>
        </w:rPr>
        <w:t>could partly be used</w:t>
      </w:r>
      <w:proofErr w:type="gramEnd"/>
      <w:r w:rsidRPr="0064029D">
        <w:rPr>
          <w:rFonts w:asciiTheme="majorHAnsi" w:eastAsia="Calibri" w:hAnsiTheme="majorHAnsi" w:cs="Calibri"/>
          <w:color w:val="000000"/>
          <w:lang w:val="en-GB"/>
        </w:rPr>
        <w:t xml:space="preserve"> in public documents and reports, to be elaborated by </w:t>
      </w:r>
      <w:r w:rsidR="00CF400D" w:rsidRPr="0064029D">
        <w:rPr>
          <w:rFonts w:asciiTheme="majorHAnsi" w:eastAsia="Calibri" w:hAnsiTheme="majorHAnsi" w:cs="Calibri"/>
          <w:color w:val="000000"/>
          <w:lang w:val="en-GB"/>
        </w:rPr>
        <w:t>BLUE_BOOST</w:t>
      </w:r>
      <w:r w:rsidRPr="0064029D">
        <w:rPr>
          <w:rFonts w:asciiTheme="majorHAnsi" w:eastAsia="Calibri" w:hAnsiTheme="majorHAnsi" w:cs="Calibri"/>
          <w:color w:val="000000"/>
          <w:lang w:val="en-GB"/>
        </w:rPr>
        <w:t xml:space="preserve"> consortium and/or </w:t>
      </w:r>
      <w:r w:rsidR="00E931FB" w:rsidRPr="0064029D">
        <w:rPr>
          <w:rFonts w:asciiTheme="majorHAnsi" w:eastAsia="Calibri" w:hAnsiTheme="majorHAnsi" w:cs="Calibri"/>
          <w:color w:val="000000"/>
          <w:lang w:val="en-GB"/>
        </w:rPr>
        <w:t>ADRION</w:t>
      </w:r>
      <w:r w:rsidRPr="0064029D">
        <w:rPr>
          <w:rFonts w:asciiTheme="majorHAnsi" w:eastAsia="Calibri" w:hAnsiTheme="majorHAnsi" w:cs="Calibri"/>
          <w:color w:val="000000"/>
          <w:lang w:val="en-GB"/>
        </w:rPr>
        <w:t xml:space="preserve"> Programme.</w:t>
      </w:r>
    </w:p>
    <w:p w:rsidR="00DE66BD" w:rsidRPr="0064029D" w:rsidRDefault="002E6A1F">
      <w:pPr>
        <w:pStyle w:val="Default"/>
        <w:ind w:right="-1"/>
        <w:jc w:val="both"/>
        <w:rPr>
          <w:rFonts w:asciiTheme="majorHAnsi" w:hAnsiTheme="majorHAnsi"/>
          <w:lang w:val="en-GB"/>
        </w:rPr>
      </w:pPr>
      <w:r w:rsidRPr="0064029D">
        <w:rPr>
          <w:rFonts w:asciiTheme="majorHAnsi" w:hAnsiTheme="majorHAnsi"/>
          <w:b/>
          <w:bCs/>
          <w:sz w:val="22"/>
          <w:szCs w:val="22"/>
          <w:lang w:val="en-GB"/>
        </w:rPr>
        <w:t xml:space="preserve">The knowledge provider </w:t>
      </w:r>
      <w:r w:rsidRPr="0064029D">
        <w:rPr>
          <w:rFonts w:asciiTheme="majorHAnsi" w:hAnsiTheme="majorHAnsi"/>
          <w:sz w:val="22"/>
          <w:szCs w:val="22"/>
          <w:lang w:val="en-GB"/>
        </w:rPr>
        <w:t xml:space="preserve">has to realize the contracted services described in the Application Form in compliance with the agreed </w:t>
      </w:r>
      <w:proofErr w:type="gramStart"/>
      <w:r w:rsidRPr="0064029D">
        <w:rPr>
          <w:rFonts w:asciiTheme="majorHAnsi" w:hAnsiTheme="majorHAnsi"/>
          <w:sz w:val="22"/>
          <w:szCs w:val="22"/>
          <w:lang w:val="en-GB"/>
        </w:rPr>
        <w:t>time-frame</w:t>
      </w:r>
      <w:proofErr w:type="gramEnd"/>
      <w:r w:rsidRPr="0064029D">
        <w:rPr>
          <w:rFonts w:asciiTheme="majorHAnsi" w:hAnsiTheme="majorHAnsi"/>
          <w:sz w:val="22"/>
          <w:szCs w:val="22"/>
          <w:lang w:val="en-GB"/>
        </w:rPr>
        <w:t xml:space="preserve"> and in accordance with the collaboration agreement with the SME Beneficiary. </w:t>
      </w:r>
    </w:p>
    <w:p w:rsidR="00662807" w:rsidRPr="0064029D" w:rsidRDefault="00662807" w:rsidP="00662807">
      <w:pPr>
        <w:pStyle w:val="Default"/>
        <w:ind w:right="-1"/>
        <w:jc w:val="both"/>
        <w:rPr>
          <w:rFonts w:asciiTheme="majorHAnsi" w:hAnsiTheme="majorHAnsi"/>
          <w:sz w:val="22"/>
          <w:szCs w:val="22"/>
          <w:lang w:val="en-GB"/>
        </w:rPr>
      </w:pPr>
    </w:p>
    <w:p w:rsidR="00296FA7" w:rsidRPr="0064029D" w:rsidRDefault="002E6A1F" w:rsidP="00296FA7">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The knowledge provider is obliged to provide the contracted service to the SME Beneficiary at a market price and to collaborate with the SME Beneficiary to provide </w:t>
      </w:r>
      <w:r w:rsidR="004A12B3">
        <w:rPr>
          <w:rFonts w:asciiTheme="majorHAnsi" w:hAnsiTheme="majorHAnsi"/>
          <w:sz w:val="22"/>
          <w:szCs w:val="22"/>
          <w:lang w:val="en-GB"/>
        </w:rPr>
        <w:t>ARTI</w:t>
      </w:r>
      <w:r w:rsidRPr="0064029D">
        <w:rPr>
          <w:rFonts w:asciiTheme="majorHAnsi" w:hAnsiTheme="majorHAnsi"/>
          <w:sz w:val="22"/>
          <w:szCs w:val="22"/>
          <w:lang w:val="en-GB"/>
        </w:rPr>
        <w:t xml:space="preserve"> with the developed deliverables, as well as with a copy of the final report on the tasks carried out and the expected deliverables that </w:t>
      </w:r>
      <w:proofErr w:type="gramStart"/>
      <w:r w:rsidRPr="0064029D">
        <w:rPr>
          <w:rFonts w:asciiTheme="majorHAnsi" w:hAnsiTheme="majorHAnsi"/>
          <w:sz w:val="22"/>
          <w:szCs w:val="22"/>
          <w:lang w:val="en-GB"/>
        </w:rPr>
        <w:t>will be countersigned</w:t>
      </w:r>
      <w:proofErr w:type="gramEnd"/>
      <w:r w:rsidRPr="0064029D">
        <w:rPr>
          <w:rFonts w:asciiTheme="majorHAnsi" w:hAnsiTheme="majorHAnsi"/>
          <w:sz w:val="22"/>
          <w:szCs w:val="22"/>
          <w:lang w:val="en-GB"/>
        </w:rPr>
        <w:t xml:space="preserve"> by the SME Beneficiary.  The service supplied cannot be contracted out to third parties, with the exception of specific </w:t>
      </w:r>
      <w:proofErr w:type="gramStart"/>
      <w:r w:rsidRPr="0064029D">
        <w:rPr>
          <w:rFonts w:asciiTheme="majorHAnsi" w:hAnsiTheme="majorHAnsi"/>
          <w:sz w:val="22"/>
          <w:szCs w:val="22"/>
          <w:lang w:val="en-GB"/>
        </w:rPr>
        <w:t>items which</w:t>
      </w:r>
      <w:proofErr w:type="gramEnd"/>
      <w:r w:rsidRPr="0064029D">
        <w:rPr>
          <w:rFonts w:asciiTheme="majorHAnsi" w:hAnsiTheme="majorHAnsi"/>
          <w:sz w:val="22"/>
          <w:szCs w:val="22"/>
          <w:lang w:val="en-GB"/>
        </w:rPr>
        <w:t xml:space="preserve"> should be duly justified in the application form and in the final report. </w:t>
      </w:r>
    </w:p>
    <w:p w:rsidR="00296FA7" w:rsidRPr="0064029D" w:rsidRDefault="00296FA7" w:rsidP="00296FA7">
      <w:pPr>
        <w:pStyle w:val="Default"/>
        <w:ind w:right="-1"/>
        <w:jc w:val="both"/>
        <w:rPr>
          <w:rFonts w:asciiTheme="majorHAnsi" w:hAnsiTheme="majorHAnsi"/>
          <w:sz w:val="22"/>
          <w:szCs w:val="22"/>
          <w:lang w:val="en-GB"/>
        </w:rPr>
      </w:pPr>
    </w:p>
    <w:p w:rsidR="00296FA7" w:rsidRPr="0064029D" w:rsidRDefault="002E6A1F" w:rsidP="00296FA7">
      <w:pPr>
        <w:pStyle w:val="Default"/>
        <w:ind w:right="-1"/>
        <w:jc w:val="both"/>
        <w:rPr>
          <w:rFonts w:asciiTheme="majorHAnsi" w:hAnsiTheme="majorHAnsi"/>
          <w:lang w:val="en-GB"/>
        </w:rPr>
      </w:pPr>
      <w:r w:rsidRPr="0064029D">
        <w:rPr>
          <w:rFonts w:asciiTheme="majorHAnsi" w:hAnsiTheme="majorHAnsi"/>
          <w:sz w:val="22"/>
          <w:szCs w:val="22"/>
          <w:lang w:val="en-GB"/>
        </w:rPr>
        <w:t>The knowledge provider should stick to the norms and good practices for consultancy services and technical support for companies, ensuring the confidentiality of the information accessed to carry out the tasks.</w:t>
      </w:r>
    </w:p>
    <w:p w:rsidR="00662807" w:rsidRPr="0064029D" w:rsidRDefault="00662807" w:rsidP="00662807">
      <w:pPr>
        <w:pStyle w:val="Default"/>
        <w:ind w:right="-1"/>
        <w:jc w:val="both"/>
        <w:rPr>
          <w:rFonts w:asciiTheme="majorHAnsi" w:hAnsiTheme="majorHAnsi"/>
          <w:sz w:val="22"/>
          <w:szCs w:val="22"/>
          <w:lang w:val="en-GB"/>
        </w:rPr>
      </w:pPr>
    </w:p>
    <w:p w:rsidR="00DE66BD" w:rsidRPr="0064029D" w:rsidRDefault="002E6A1F">
      <w:pPr>
        <w:pStyle w:val="Default"/>
        <w:ind w:right="-1"/>
        <w:jc w:val="both"/>
        <w:rPr>
          <w:rFonts w:asciiTheme="majorHAnsi" w:hAnsiTheme="majorHAnsi"/>
          <w:lang w:val="en-GB"/>
        </w:rPr>
      </w:pPr>
      <w:proofErr w:type="gramStart"/>
      <w:r w:rsidRPr="0064029D">
        <w:rPr>
          <w:rFonts w:asciiTheme="majorHAnsi" w:hAnsiTheme="majorHAnsi"/>
          <w:sz w:val="22"/>
          <w:szCs w:val="22"/>
          <w:lang w:val="en-GB"/>
        </w:rPr>
        <w:t xml:space="preserve">During the implementation of the awarded project, the knowledge provider is required to provide to both </w:t>
      </w:r>
      <w:r w:rsidR="004A12B3">
        <w:rPr>
          <w:rFonts w:asciiTheme="majorHAnsi" w:hAnsiTheme="majorHAnsi"/>
          <w:sz w:val="22"/>
          <w:szCs w:val="22"/>
          <w:lang w:val="en-GB"/>
        </w:rPr>
        <w:t>ARTI</w:t>
      </w:r>
      <w:r w:rsidRPr="0064029D">
        <w:rPr>
          <w:rFonts w:asciiTheme="majorHAnsi" w:hAnsiTheme="majorHAnsi"/>
          <w:sz w:val="22"/>
          <w:szCs w:val="22"/>
          <w:lang w:val="en-GB"/>
        </w:rPr>
        <w:t xml:space="preserve"> and the SME Beneficiary all </w:t>
      </w:r>
      <w:r w:rsidRPr="0064029D">
        <w:rPr>
          <w:rFonts w:asciiTheme="majorHAnsi" w:hAnsiTheme="majorHAnsi"/>
          <w:color w:val="auto"/>
          <w:sz w:val="22"/>
          <w:szCs w:val="22"/>
          <w:lang w:val="en-GB"/>
        </w:rPr>
        <w:t>the information and data concerning the implementation of the contracted service,</w:t>
      </w:r>
      <w:r w:rsidRPr="0064029D">
        <w:rPr>
          <w:rFonts w:asciiTheme="majorHAnsi" w:hAnsiTheme="majorHAnsi"/>
          <w:sz w:val="22"/>
          <w:szCs w:val="22"/>
          <w:lang w:val="en-GB"/>
        </w:rPr>
        <w:t xml:space="preserve"> for the purpose of the monitoring of the project progress and the subsequent redaction of the</w:t>
      </w:r>
      <w:r w:rsidR="002532A1" w:rsidRPr="0064029D">
        <w:rPr>
          <w:rFonts w:asciiTheme="majorHAnsi" w:hAnsiTheme="majorHAnsi"/>
          <w:sz w:val="22"/>
          <w:szCs w:val="22"/>
          <w:lang w:val="en-GB"/>
        </w:rPr>
        <w:t xml:space="preserve"> start up</w:t>
      </w:r>
      <w:r w:rsidRPr="0064029D">
        <w:rPr>
          <w:rFonts w:asciiTheme="majorHAnsi" w:hAnsiTheme="majorHAnsi"/>
          <w:sz w:val="22"/>
          <w:szCs w:val="22"/>
          <w:lang w:val="en-GB"/>
        </w:rPr>
        <w:t xml:space="preserve"> report</w:t>
      </w:r>
      <w:r w:rsidR="002532A1" w:rsidRPr="0064029D">
        <w:rPr>
          <w:rFonts w:asciiTheme="majorHAnsi" w:hAnsiTheme="majorHAnsi"/>
          <w:sz w:val="22"/>
          <w:szCs w:val="22"/>
          <w:lang w:val="en-GB"/>
        </w:rPr>
        <w:t xml:space="preserve"> and possibly</w:t>
      </w:r>
      <w:r w:rsidR="007024C1" w:rsidRPr="0064029D">
        <w:rPr>
          <w:rFonts w:asciiTheme="majorHAnsi" w:hAnsiTheme="majorHAnsi"/>
          <w:sz w:val="22"/>
          <w:szCs w:val="22"/>
          <w:lang w:val="en-GB"/>
        </w:rPr>
        <w:t xml:space="preserve"> an</w:t>
      </w:r>
      <w:r w:rsidR="002532A1" w:rsidRPr="0064029D">
        <w:rPr>
          <w:rFonts w:asciiTheme="majorHAnsi" w:hAnsiTheme="majorHAnsi"/>
          <w:sz w:val="22"/>
          <w:szCs w:val="22"/>
          <w:lang w:val="en-GB"/>
        </w:rPr>
        <w:t xml:space="preserve"> intermediate report</w:t>
      </w:r>
      <w:r w:rsidRPr="0064029D">
        <w:rPr>
          <w:rFonts w:asciiTheme="majorHAnsi" w:hAnsiTheme="majorHAnsi"/>
          <w:sz w:val="22"/>
          <w:szCs w:val="22"/>
          <w:lang w:val="en-GB"/>
        </w:rPr>
        <w:t xml:space="preserve"> by the </w:t>
      </w:r>
      <w:r w:rsidR="00CF400D" w:rsidRPr="0064029D">
        <w:rPr>
          <w:rFonts w:asciiTheme="majorHAnsi" w:hAnsiTheme="majorHAnsi"/>
          <w:sz w:val="22"/>
          <w:szCs w:val="22"/>
          <w:lang w:val="en-GB"/>
        </w:rPr>
        <w:t>BLUE_BOOST</w:t>
      </w:r>
      <w:r w:rsidR="00E931FB" w:rsidRPr="0064029D">
        <w:rPr>
          <w:rFonts w:asciiTheme="majorHAnsi" w:hAnsiTheme="majorHAnsi"/>
          <w:sz w:val="22"/>
          <w:szCs w:val="22"/>
          <w:lang w:val="en-GB"/>
        </w:rPr>
        <w:t xml:space="preserve"> </w:t>
      </w:r>
      <w:r w:rsidRPr="0064029D">
        <w:rPr>
          <w:rFonts w:asciiTheme="majorHAnsi" w:hAnsiTheme="majorHAnsi"/>
          <w:sz w:val="22"/>
          <w:szCs w:val="22"/>
          <w:lang w:val="en-GB"/>
        </w:rPr>
        <w:t>Local Innovation Committee.</w:t>
      </w:r>
      <w:proofErr w:type="gramEnd"/>
      <w:r w:rsidRPr="0064029D">
        <w:rPr>
          <w:rFonts w:asciiTheme="majorHAnsi" w:hAnsiTheme="majorHAnsi"/>
          <w:sz w:val="22"/>
          <w:szCs w:val="22"/>
          <w:lang w:val="en-GB"/>
        </w:rPr>
        <w:t xml:space="preserve"> In case the </w:t>
      </w:r>
      <w:r w:rsidR="002532A1" w:rsidRPr="0064029D">
        <w:rPr>
          <w:rFonts w:asciiTheme="majorHAnsi" w:hAnsiTheme="majorHAnsi"/>
          <w:sz w:val="22"/>
          <w:szCs w:val="22"/>
          <w:lang w:val="en-GB"/>
        </w:rPr>
        <w:t>start up</w:t>
      </w:r>
      <w:r w:rsidRPr="0064029D">
        <w:rPr>
          <w:rFonts w:asciiTheme="majorHAnsi" w:hAnsiTheme="majorHAnsi"/>
          <w:sz w:val="22"/>
          <w:szCs w:val="22"/>
          <w:lang w:val="en-GB"/>
        </w:rPr>
        <w:t xml:space="preserve"> report is not satisfactory, </w:t>
      </w:r>
      <w:r w:rsidR="004A12B3">
        <w:rPr>
          <w:rFonts w:asciiTheme="majorHAnsi" w:hAnsiTheme="majorHAnsi"/>
          <w:sz w:val="22"/>
          <w:szCs w:val="22"/>
          <w:lang w:val="en-GB"/>
        </w:rPr>
        <w:t>ARTI</w:t>
      </w:r>
      <w:r w:rsidRPr="0064029D">
        <w:rPr>
          <w:rFonts w:asciiTheme="majorHAnsi" w:hAnsiTheme="majorHAnsi"/>
          <w:sz w:val="22"/>
          <w:szCs w:val="22"/>
          <w:lang w:val="en-GB"/>
        </w:rPr>
        <w:t xml:space="preserve"> has the right to reallocate the voucher budget to another service project, upon proposal of the </w:t>
      </w:r>
      <w:r w:rsidR="00CF400D" w:rsidRPr="0064029D">
        <w:rPr>
          <w:rFonts w:asciiTheme="majorHAnsi" w:hAnsiTheme="majorHAnsi"/>
          <w:sz w:val="22"/>
          <w:szCs w:val="22"/>
          <w:lang w:val="en-GB"/>
        </w:rPr>
        <w:t>BLUE_BOOST</w:t>
      </w:r>
      <w:r w:rsidRPr="0064029D">
        <w:rPr>
          <w:rFonts w:asciiTheme="majorHAnsi" w:hAnsiTheme="majorHAnsi"/>
          <w:sz w:val="22"/>
          <w:szCs w:val="22"/>
          <w:lang w:val="en-GB"/>
        </w:rPr>
        <w:t xml:space="preserve"> Local Selection Board / Local Innovation Committee. </w:t>
      </w:r>
    </w:p>
    <w:p w:rsidR="00DE66BD" w:rsidRPr="0064029D" w:rsidRDefault="00DE66BD">
      <w:pPr>
        <w:pStyle w:val="Default"/>
        <w:ind w:right="-1"/>
        <w:jc w:val="both"/>
        <w:rPr>
          <w:rFonts w:asciiTheme="majorHAnsi" w:hAnsiTheme="majorHAnsi"/>
          <w:lang w:val="en-GB"/>
        </w:rPr>
      </w:pPr>
    </w:p>
    <w:p w:rsidR="00662807" w:rsidRPr="0064029D" w:rsidRDefault="002E6A1F" w:rsidP="00662807">
      <w:pPr>
        <w:pStyle w:val="Default"/>
        <w:ind w:right="-1"/>
        <w:jc w:val="both"/>
        <w:rPr>
          <w:rFonts w:asciiTheme="majorHAnsi" w:hAnsiTheme="majorHAnsi"/>
          <w:lang w:val="en-GB"/>
        </w:rPr>
      </w:pPr>
      <w:r w:rsidRPr="0064029D">
        <w:rPr>
          <w:rFonts w:asciiTheme="majorHAnsi" w:hAnsiTheme="majorHAnsi"/>
          <w:sz w:val="22"/>
          <w:szCs w:val="22"/>
          <w:lang w:val="en-GB"/>
        </w:rPr>
        <w:t xml:space="preserve">The knowledge provider has to report to </w:t>
      </w:r>
      <w:r w:rsidR="004A12B3">
        <w:rPr>
          <w:rFonts w:asciiTheme="majorHAnsi" w:hAnsiTheme="majorHAnsi"/>
          <w:sz w:val="22"/>
          <w:szCs w:val="22"/>
          <w:lang w:val="en-GB"/>
        </w:rPr>
        <w:t>ARTI</w:t>
      </w:r>
      <w:r w:rsidRPr="0064029D">
        <w:rPr>
          <w:rFonts w:asciiTheme="majorHAnsi" w:hAnsiTheme="majorHAnsi"/>
          <w:lang w:val="en-GB"/>
        </w:rPr>
        <w:t xml:space="preserve"> </w:t>
      </w:r>
      <w:r w:rsidRPr="0064029D">
        <w:rPr>
          <w:rFonts w:asciiTheme="majorHAnsi" w:hAnsiTheme="majorHAnsi"/>
          <w:sz w:val="22"/>
          <w:szCs w:val="22"/>
          <w:lang w:val="en-GB"/>
        </w:rPr>
        <w:t>any incidence of difficulties or failure to carry out the services contracted.</w:t>
      </w:r>
    </w:p>
    <w:p w:rsidR="008836FF" w:rsidRPr="0064029D" w:rsidRDefault="008836FF" w:rsidP="008836FF">
      <w:pPr>
        <w:pStyle w:val="Default"/>
        <w:ind w:right="-1"/>
        <w:jc w:val="both"/>
        <w:rPr>
          <w:rFonts w:asciiTheme="majorHAnsi" w:hAnsiTheme="majorHAnsi"/>
          <w:sz w:val="22"/>
          <w:szCs w:val="22"/>
          <w:lang w:val="en-GB"/>
        </w:rPr>
      </w:pPr>
    </w:p>
    <w:p w:rsidR="00DE66BD" w:rsidRPr="0064029D" w:rsidRDefault="002E6A1F">
      <w:pPr>
        <w:pStyle w:val="Default"/>
        <w:ind w:right="-1"/>
        <w:jc w:val="both"/>
        <w:rPr>
          <w:rFonts w:asciiTheme="majorHAnsi" w:hAnsiTheme="majorHAnsi"/>
          <w:lang w:val="en-GB"/>
        </w:rPr>
      </w:pPr>
      <w:r w:rsidRPr="0064029D">
        <w:rPr>
          <w:rFonts w:asciiTheme="majorHAnsi" w:hAnsiTheme="majorHAnsi"/>
          <w:sz w:val="22"/>
          <w:szCs w:val="22"/>
          <w:lang w:val="en-GB"/>
        </w:rPr>
        <w:t xml:space="preserve">After finalization of the service, the knowledge provider has to prepare and send the above mentioned final report to the SME Beneficiary </w:t>
      </w:r>
      <w:proofErr w:type="gramStart"/>
      <w:r w:rsidRPr="0064029D">
        <w:rPr>
          <w:rFonts w:asciiTheme="majorHAnsi" w:hAnsiTheme="majorHAnsi"/>
          <w:sz w:val="22"/>
          <w:szCs w:val="22"/>
          <w:lang w:val="en-GB"/>
        </w:rPr>
        <w:t>not</w:t>
      </w:r>
      <w:proofErr w:type="gramEnd"/>
      <w:r w:rsidRPr="0064029D">
        <w:rPr>
          <w:rFonts w:asciiTheme="majorHAnsi" w:hAnsiTheme="majorHAnsi"/>
          <w:sz w:val="22"/>
          <w:szCs w:val="22"/>
          <w:lang w:val="en-GB"/>
        </w:rPr>
        <w:t xml:space="preserve"> </w:t>
      </w:r>
      <w:proofErr w:type="gramStart"/>
      <w:r w:rsidRPr="0064029D">
        <w:rPr>
          <w:rFonts w:asciiTheme="majorHAnsi" w:hAnsiTheme="majorHAnsi"/>
          <w:sz w:val="22"/>
          <w:szCs w:val="22"/>
          <w:lang w:val="en-GB"/>
        </w:rPr>
        <w:t>later</w:t>
      </w:r>
      <w:proofErr w:type="gramEnd"/>
      <w:r w:rsidRPr="0064029D">
        <w:rPr>
          <w:rFonts w:asciiTheme="majorHAnsi" w:hAnsiTheme="majorHAnsi"/>
          <w:sz w:val="22"/>
          <w:szCs w:val="22"/>
          <w:lang w:val="en-GB"/>
        </w:rPr>
        <w:t xml:space="preserve"> than 10 days after finalisation</w:t>
      </w:r>
      <w:r w:rsidR="00E434CA" w:rsidRPr="0064029D">
        <w:rPr>
          <w:rFonts w:asciiTheme="majorHAnsi" w:hAnsiTheme="majorHAnsi"/>
          <w:sz w:val="22"/>
          <w:szCs w:val="22"/>
          <w:lang w:val="en-GB"/>
        </w:rPr>
        <w:t>, in any case not after the expiry of the foreseen</w:t>
      </w:r>
      <w:r w:rsidR="00554989" w:rsidRPr="0064029D">
        <w:rPr>
          <w:rFonts w:asciiTheme="majorHAnsi" w:hAnsiTheme="majorHAnsi"/>
          <w:sz w:val="22"/>
          <w:szCs w:val="22"/>
          <w:lang w:val="en-GB"/>
        </w:rPr>
        <w:t xml:space="preserve"> for the BLUE_BOOST innovation projects</w:t>
      </w:r>
      <w:r w:rsidR="00E434CA" w:rsidRPr="0064029D">
        <w:rPr>
          <w:rFonts w:asciiTheme="majorHAnsi" w:hAnsiTheme="majorHAnsi"/>
          <w:sz w:val="22"/>
          <w:szCs w:val="22"/>
          <w:lang w:val="en-GB"/>
        </w:rPr>
        <w:t xml:space="preserve"> 6-month implementation period</w:t>
      </w:r>
      <w:r w:rsidRPr="0064029D">
        <w:rPr>
          <w:rFonts w:asciiTheme="majorHAnsi" w:hAnsiTheme="majorHAnsi"/>
          <w:sz w:val="22"/>
          <w:szCs w:val="22"/>
          <w:lang w:val="en-GB"/>
        </w:rPr>
        <w:t>.</w:t>
      </w:r>
      <w:r w:rsidRPr="0064029D">
        <w:rPr>
          <w:rFonts w:asciiTheme="majorHAnsi" w:hAnsiTheme="majorHAnsi"/>
          <w:sz w:val="16"/>
          <w:szCs w:val="16"/>
          <w:lang w:val="en-US"/>
        </w:rPr>
        <w:t xml:space="preserve"> </w:t>
      </w:r>
    </w:p>
    <w:p w:rsidR="00B32DFC" w:rsidRPr="0064029D" w:rsidRDefault="00B32DFC" w:rsidP="00B32DFC">
      <w:pPr>
        <w:pStyle w:val="Default"/>
        <w:ind w:right="-1"/>
        <w:jc w:val="both"/>
        <w:rPr>
          <w:rFonts w:asciiTheme="majorHAnsi" w:hAnsiTheme="majorHAnsi"/>
          <w:sz w:val="22"/>
          <w:szCs w:val="22"/>
          <w:lang w:val="en-GB"/>
        </w:rPr>
      </w:pPr>
    </w:p>
    <w:p w:rsidR="00B32DFC" w:rsidRPr="0064029D" w:rsidRDefault="002E6A1F" w:rsidP="003A2DD7">
      <w:pPr>
        <w:spacing w:after="160" w:line="259" w:lineRule="auto"/>
        <w:jc w:val="both"/>
        <w:rPr>
          <w:rFonts w:asciiTheme="majorHAnsi" w:hAnsiTheme="majorHAnsi"/>
          <w:lang w:val="en-GB"/>
        </w:rPr>
      </w:pPr>
      <w:proofErr w:type="gramStart"/>
      <w:r w:rsidRPr="0064029D">
        <w:rPr>
          <w:rFonts w:asciiTheme="majorHAnsi" w:hAnsiTheme="majorHAnsi"/>
          <w:lang w:val="en-GB"/>
        </w:rPr>
        <w:t xml:space="preserve">After the complete and correct Request for Payment is submitted to </w:t>
      </w:r>
      <w:r w:rsidR="004A12B3">
        <w:rPr>
          <w:rFonts w:asciiTheme="majorHAnsi" w:hAnsiTheme="majorHAnsi"/>
          <w:lang w:val="en-GB"/>
        </w:rPr>
        <w:t>ARTI</w:t>
      </w:r>
      <w:r w:rsidRPr="0064029D">
        <w:rPr>
          <w:rFonts w:asciiTheme="majorHAnsi" w:hAnsiTheme="majorHAnsi"/>
          <w:lang w:val="en-GB"/>
        </w:rPr>
        <w:t xml:space="preserve"> and its acceptance by the latter is communicated to the Knowledge Provider and the SME Beneficiary, the knowledge provider is obliged to i</w:t>
      </w:r>
      <w:r w:rsidR="00605B39">
        <w:rPr>
          <w:rFonts w:asciiTheme="majorHAnsi" w:hAnsiTheme="majorHAnsi"/>
          <w:lang w:val="en-GB"/>
        </w:rPr>
        <w:t>ssue the invoice directly to ARTI</w:t>
      </w:r>
      <w:r w:rsidRPr="0064029D">
        <w:rPr>
          <w:rFonts w:asciiTheme="majorHAnsi" w:hAnsiTheme="majorHAnsi"/>
          <w:lang w:val="en-GB"/>
        </w:rPr>
        <w:t xml:space="preserve">, </w:t>
      </w:r>
      <w:r w:rsidRPr="0064029D">
        <w:rPr>
          <w:rFonts w:asciiTheme="majorHAnsi" w:hAnsiTheme="majorHAnsi"/>
          <w:lang w:val="en-US"/>
        </w:rPr>
        <w:t>making reference to the performed activities as described in detail in the application form submitted and in the final report with reference to the “</w:t>
      </w:r>
      <w:r w:rsidR="00430170" w:rsidRPr="00715E4E">
        <w:rPr>
          <w:rFonts w:asciiTheme="majorHAnsi" w:hAnsiTheme="majorHAnsi"/>
          <w:lang w:val="en-GB"/>
        </w:rPr>
        <w:t xml:space="preserve">BLUE_BOOST / ADRION23 </w:t>
      </w:r>
      <w:r w:rsidR="00430170" w:rsidRPr="00715E4E">
        <w:rPr>
          <w:rFonts w:asciiTheme="majorHAnsi" w:hAnsiTheme="majorHAnsi"/>
          <w:lang w:val="en-US"/>
        </w:rPr>
        <w:t>voucher</w:t>
      </w:r>
      <w:bookmarkStart w:id="0" w:name="_GoBack"/>
      <w:bookmarkEnd w:id="0"/>
      <w:r w:rsidRPr="0064029D">
        <w:rPr>
          <w:rFonts w:asciiTheme="majorHAnsi" w:hAnsiTheme="majorHAnsi"/>
          <w:lang w:val="en-US"/>
        </w:rPr>
        <w:t>”</w:t>
      </w:r>
      <w:r w:rsidRPr="0064029D">
        <w:rPr>
          <w:rFonts w:asciiTheme="majorHAnsi" w:hAnsiTheme="majorHAnsi"/>
          <w:lang w:val="en-GB"/>
        </w:rPr>
        <w:t xml:space="preserve"> submitted by the SME Beneficiary.</w:t>
      </w:r>
      <w:proofErr w:type="gramEnd"/>
      <w:r w:rsidRPr="0064029D">
        <w:rPr>
          <w:rFonts w:asciiTheme="majorHAnsi" w:hAnsiTheme="majorHAnsi"/>
          <w:lang w:val="en-GB"/>
        </w:rPr>
        <w:t xml:space="preserve"> </w:t>
      </w:r>
    </w:p>
    <w:p w:rsidR="00D12E65" w:rsidRPr="0064029D" w:rsidRDefault="002E6A1F" w:rsidP="00D12E65">
      <w:pPr>
        <w:spacing w:after="160" w:line="259" w:lineRule="auto"/>
        <w:jc w:val="both"/>
        <w:rPr>
          <w:rFonts w:asciiTheme="majorHAnsi" w:eastAsia="Calibri" w:hAnsiTheme="majorHAnsi" w:cs="Times New Roman"/>
          <w:lang w:val="en-US"/>
        </w:rPr>
      </w:pPr>
      <w:r w:rsidRPr="0064029D">
        <w:rPr>
          <w:rFonts w:asciiTheme="majorHAnsi" w:eastAsia="Calibri" w:hAnsiTheme="majorHAnsi" w:cs="Times New Roman"/>
          <w:lang w:val="en-US"/>
        </w:rPr>
        <w:t xml:space="preserve">The knowledge provider hereby grants its authorization to </w:t>
      </w:r>
      <w:r w:rsidR="00CF400D" w:rsidRPr="0064029D">
        <w:rPr>
          <w:rFonts w:asciiTheme="majorHAnsi" w:eastAsia="Calibri" w:hAnsiTheme="majorHAnsi" w:cs="Times New Roman"/>
          <w:lang w:val="en-US"/>
        </w:rPr>
        <w:t>BLUE_BOOST</w:t>
      </w:r>
      <w:r w:rsidR="00E931FB" w:rsidRPr="0064029D">
        <w:rPr>
          <w:rFonts w:asciiTheme="majorHAnsi" w:eastAsia="Calibri" w:hAnsiTheme="majorHAnsi" w:cs="Times New Roman"/>
          <w:lang w:val="en-US"/>
        </w:rPr>
        <w:t xml:space="preserve"> </w:t>
      </w:r>
      <w:r w:rsidRPr="0064029D">
        <w:rPr>
          <w:rFonts w:asciiTheme="majorHAnsi" w:eastAsia="Calibri" w:hAnsiTheme="majorHAnsi" w:cs="Times New Roman"/>
          <w:lang w:val="en-US"/>
        </w:rPr>
        <w:t>Consortium to use information about the project in public documents and reports about the project for dissemination purposes.</w:t>
      </w:r>
    </w:p>
    <w:p w:rsidR="00D12E65" w:rsidRPr="0064029D" w:rsidRDefault="002E6A1F" w:rsidP="00D12E65">
      <w:pPr>
        <w:spacing w:after="160" w:line="259" w:lineRule="auto"/>
        <w:jc w:val="both"/>
        <w:rPr>
          <w:rFonts w:asciiTheme="majorHAnsi" w:eastAsia="Calibri" w:hAnsiTheme="majorHAnsi" w:cs="Times New Roman"/>
          <w:lang w:val="en-US"/>
        </w:rPr>
      </w:pPr>
      <w:r w:rsidRPr="0064029D">
        <w:rPr>
          <w:rFonts w:asciiTheme="majorHAnsi" w:eastAsia="Calibri" w:hAnsiTheme="majorHAnsi" w:cs="Times New Roman"/>
          <w:lang w:val="en-US"/>
        </w:rPr>
        <w:t xml:space="preserve">The knowledge provider is bound to Visibility of EC funding and </w:t>
      </w:r>
      <w:r w:rsidR="00775D67" w:rsidRPr="0064029D">
        <w:rPr>
          <w:rFonts w:asciiTheme="majorHAnsi" w:eastAsia="Calibri" w:hAnsiTheme="majorHAnsi" w:cs="Times New Roman"/>
          <w:lang w:val="en-US"/>
        </w:rPr>
        <w:t>ADRION</w:t>
      </w:r>
      <w:r w:rsidRPr="0064029D">
        <w:rPr>
          <w:rFonts w:asciiTheme="majorHAnsi" w:eastAsia="Calibri" w:hAnsiTheme="majorHAnsi" w:cs="Times New Roman"/>
          <w:lang w:val="en-US"/>
        </w:rPr>
        <w:t xml:space="preserve"> Programme Funding and is obliged to </w:t>
      </w:r>
      <w:proofErr w:type="gramStart"/>
      <w:r w:rsidRPr="0064029D">
        <w:rPr>
          <w:rFonts w:asciiTheme="majorHAnsi" w:eastAsia="Calibri" w:hAnsiTheme="majorHAnsi" w:cs="Times New Roman"/>
          <w:lang w:val="en-US"/>
        </w:rPr>
        <w:t>make references</w:t>
      </w:r>
      <w:proofErr w:type="gramEnd"/>
      <w:r w:rsidRPr="0064029D">
        <w:rPr>
          <w:rFonts w:asciiTheme="majorHAnsi" w:eastAsia="Calibri" w:hAnsiTheme="majorHAnsi" w:cs="Times New Roman"/>
          <w:lang w:val="en-US"/>
        </w:rPr>
        <w:t xml:space="preserve"> to public funding from EU, </w:t>
      </w:r>
      <w:r w:rsidR="00775D67" w:rsidRPr="0064029D">
        <w:rPr>
          <w:rFonts w:asciiTheme="majorHAnsi" w:eastAsia="Calibri" w:hAnsiTheme="majorHAnsi" w:cs="Times New Roman"/>
          <w:lang w:val="en-US"/>
        </w:rPr>
        <w:t>ADRION</w:t>
      </w:r>
      <w:r w:rsidRPr="0064029D">
        <w:rPr>
          <w:rFonts w:asciiTheme="majorHAnsi" w:eastAsia="Calibri" w:hAnsiTheme="majorHAnsi" w:cs="Times New Roman"/>
          <w:lang w:val="en-US"/>
        </w:rPr>
        <w:t xml:space="preserve"> Programme including suitable logos, and EU flag.</w:t>
      </w:r>
    </w:p>
    <w:p w:rsidR="00D12E65" w:rsidRPr="0064029D" w:rsidRDefault="002E6A1F" w:rsidP="00D12E65">
      <w:pPr>
        <w:spacing w:after="160" w:line="259" w:lineRule="auto"/>
        <w:jc w:val="both"/>
        <w:rPr>
          <w:rFonts w:asciiTheme="majorHAnsi" w:eastAsia="Calibri" w:hAnsiTheme="majorHAnsi" w:cs="Times New Roman"/>
          <w:lang w:val="en-US"/>
        </w:rPr>
      </w:pPr>
      <w:r w:rsidRPr="0064029D">
        <w:rPr>
          <w:rFonts w:asciiTheme="majorHAnsi" w:eastAsia="Calibri" w:hAnsiTheme="majorHAnsi" w:cs="Times New Roman"/>
          <w:lang w:val="en-US"/>
        </w:rPr>
        <w:lastRenderedPageBreak/>
        <w:t xml:space="preserve">The knowledge provider will collaborate with </w:t>
      </w:r>
      <w:r w:rsidR="00605B39">
        <w:rPr>
          <w:rFonts w:asciiTheme="majorHAnsi" w:eastAsia="Calibri" w:hAnsiTheme="majorHAnsi" w:cs="Times New Roman"/>
          <w:lang w:val="en-US"/>
        </w:rPr>
        <w:t>ARTI</w:t>
      </w:r>
      <w:r w:rsidRPr="0064029D">
        <w:rPr>
          <w:rFonts w:asciiTheme="majorHAnsi" w:eastAsia="Calibri" w:hAnsiTheme="majorHAnsi" w:cs="Times New Roman"/>
          <w:lang w:val="en-US"/>
        </w:rPr>
        <w:t xml:space="preserve"> to disseminate impact and results of granted services and projects through communication, to </w:t>
      </w:r>
      <w:proofErr w:type="gramStart"/>
      <w:r w:rsidRPr="0064029D">
        <w:rPr>
          <w:rFonts w:asciiTheme="majorHAnsi" w:eastAsia="Calibri" w:hAnsiTheme="majorHAnsi" w:cs="Times New Roman"/>
          <w:lang w:val="en-US"/>
        </w:rPr>
        <w:t>be addressed</w:t>
      </w:r>
      <w:proofErr w:type="gramEnd"/>
      <w:r w:rsidRPr="0064029D">
        <w:rPr>
          <w:rFonts w:asciiTheme="majorHAnsi" w:eastAsia="Calibri" w:hAnsiTheme="majorHAnsi" w:cs="Times New Roman"/>
          <w:lang w:val="en-US"/>
        </w:rPr>
        <w:t xml:space="preserve"> to other enterprises, service providers and EC. Therefore, project’s details and results </w:t>
      </w:r>
      <w:proofErr w:type="gramStart"/>
      <w:r w:rsidRPr="0064029D">
        <w:rPr>
          <w:rFonts w:asciiTheme="majorHAnsi" w:eastAsia="Calibri" w:hAnsiTheme="majorHAnsi" w:cs="Times New Roman"/>
          <w:lang w:val="en-US"/>
        </w:rPr>
        <w:t>could partly be used</w:t>
      </w:r>
      <w:proofErr w:type="gramEnd"/>
      <w:r w:rsidRPr="0064029D">
        <w:rPr>
          <w:rFonts w:asciiTheme="majorHAnsi" w:eastAsia="Calibri" w:hAnsiTheme="majorHAnsi" w:cs="Times New Roman"/>
          <w:lang w:val="en-US"/>
        </w:rPr>
        <w:t xml:space="preserve"> in public documents and reports, to be elaborated by </w:t>
      </w:r>
      <w:r w:rsidR="00CF400D" w:rsidRPr="0064029D">
        <w:rPr>
          <w:rFonts w:asciiTheme="majorHAnsi" w:eastAsia="Calibri" w:hAnsiTheme="majorHAnsi" w:cs="Times New Roman"/>
          <w:lang w:val="en-US"/>
        </w:rPr>
        <w:t>BLUE_BOOST</w:t>
      </w:r>
      <w:r w:rsidRPr="0064029D">
        <w:rPr>
          <w:rFonts w:asciiTheme="majorHAnsi" w:eastAsia="Calibri" w:hAnsiTheme="majorHAnsi" w:cs="Times New Roman"/>
          <w:lang w:val="en-US"/>
        </w:rPr>
        <w:t xml:space="preserve"> consortium and/or </w:t>
      </w:r>
      <w:r w:rsidR="00775D67" w:rsidRPr="0064029D">
        <w:rPr>
          <w:rFonts w:asciiTheme="majorHAnsi" w:eastAsia="Calibri" w:hAnsiTheme="majorHAnsi" w:cs="Times New Roman"/>
          <w:lang w:val="en-US"/>
        </w:rPr>
        <w:t xml:space="preserve">ADRION </w:t>
      </w:r>
      <w:r w:rsidRPr="0064029D">
        <w:rPr>
          <w:rFonts w:asciiTheme="majorHAnsi" w:eastAsia="Calibri" w:hAnsiTheme="majorHAnsi" w:cs="Times New Roman"/>
          <w:lang w:val="en-US"/>
        </w:rPr>
        <w:t>Programme.</w:t>
      </w:r>
    </w:p>
    <w:p w:rsidR="00DE66BD" w:rsidRPr="0064029D" w:rsidRDefault="00DE66BD">
      <w:pPr>
        <w:pStyle w:val="Default"/>
        <w:ind w:right="-1"/>
        <w:jc w:val="both"/>
        <w:rPr>
          <w:rFonts w:asciiTheme="majorHAnsi" w:eastAsia="Calibri" w:hAnsiTheme="majorHAnsi" w:cs="Times New Roman"/>
          <w:lang w:val="en-US"/>
        </w:rPr>
      </w:pPr>
    </w:p>
    <w:p w:rsidR="008A57F8" w:rsidRPr="0064029D" w:rsidRDefault="004A12B3" w:rsidP="00875EF5">
      <w:pPr>
        <w:pStyle w:val="Default"/>
        <w:ind w:right="-1"/>
        <w:jc w:val="both"/>
        <w:rPr>
          <w:rFonts w:asciiTheme="majorHAnsi" w:hAnsiTheme="majorHAnsi"/>
          <w:sz w:val="22"/>
          <w:szCs w:val="22"/>
          <w:lang w:val="en-GB"/>
        </w:rPr>
      </w:pPr>
      <w:r>
        <w:rPr>
          <w:rFonts w:asciiTheme="majorHAnsi" w:hAnsiTheme="majorHAnsi"/>
          <w:b/>
          <w:sz w:val="22"/>
          <w:szCs w:val="22"/>
          <w:lang w:val="en-GB"/>
        </w:rPr>
        <w:t>ARTI</w:t>
      </w:r>
      <w:r w:rsidR="002E6A1F" w:rsidRPr="0064029D">
        <w:rPr>
          <w:rFonts w:asciiTheme="majorHAnsi" w:hAnsiTheme="majorHAnsi"/>
          <w:sz w:val="22"/>
          <w:szCs w:val="22"/>
          <w:lang w:val="en-GB"/>
        </w:rPr>
        <w:t xml:space="preserve"> is obliged </w:t>
      </w:r>
      <w:r w:rsidR="002E6A1F" w:rsidRPr="0064029D">
        <w:rPr>
          <w:rFonts w:asciiTheme="majorHAnsi" w:eastAsia="Calibri" w:hAnsiTheme="majorHAnsi"/>
          <w:sz w:val="22"/>
          <w:szCs w:val="22"/>
          <w:lang w:val="en-GB"/>
        </w:rPr>
        <w:t xml:space="preserve">to </w:t>
      </w:r>
      <w:r w:rsidR="002E6A1F" w:rsidRPr="0064029D">
        <w:rPr>
          <w:rFonts w:asciiTheme="majorHAnsi" w:eastAsia="Calibri" w:hAnsiTheme="majorHAnsi"/>
          <w:spacing w:val="1"/>
          <w:sz w:val="22"/>
          <w:szCs w:val="22"/>
          <w:lang w:val="en-GB"/>
        </w:rPr>
        <w:t>v</w:t>
      </w:r>
      <w:r w:rsidR="002E6A1F" w:rsidRPr="0064029D">
        <w:rPr>
          <w:rFonts w:asciiTheme="majorHAnsi" w:eastAsia="Calibri" w:hAnsiTheme="majorHAnsi"/>
          <w:sz w:val="22"/>
          <w:szCs w:val="22"/>
          <w:lang w:val="en-GB"/>
        </w:rPr>
        <w:t>eri</w:t>
      </w:r>
      <w:r w:rsidR="002E6A1F" w:rsidRPr="0064029D">
        <w:rPr>
          <w:rFonts w:asciiTheme="majorHAnsi" w:eastAsia="Calibri" w:hAnsiTheme="majorHAnsi"/>
          <w:spacing w:val="-2"/>
          <w:sz w:val="22"/>
          <w:szCs w:val="22"/>
          <w:lang w:val="en-GB"/>
        </w:rPr>
        <w:t>f</w:t>
      </w:r>
      <w:r w:rsidR="002E6A1F" w:rsidRPr="0064029D">
        <w:rPr>
          <w:rFonts w:asciiTheme="majorHAnsi" w:eastAsia="Calibri" w:hAnsiTheme="majorHAnsi"/>
          <w:sz w:val="22"/>
          <w:szCs w:val="22"/>
          <w:lang w:val="en-GB"/>
        </w:rPr>
        <w:t>y</w:t>
      </w:r>
      <w:r w:rsidR="002E6A1F" w:rsidRPr="0064029D">
        <w:rPr>
          <w:rFonts w:asciiTheme="majorHAnsi" w:eastAsia="Calibri" w:hAnsiTheme="majorHAnsi"/>
          <w:spacing w:val="1"/>
          <w:sz w:val="22"/>
          <w:szCs w:val="22"/>
          <w:lang w:val="en-GB"/>
        </w:rPr>
        <w:t xml:space="preserve"> the final report, the request of payment and </w:t>
      </w:r>
      <w:r w:rsidR="002E6A1F" w:rsidRPr="0064029D">
        <w:rPr>
          <w:rFonts w:asciiTheme="majorHAnsi" w:eastAsia="Calibri" w:hAnsiTheme="majorHAnsi"/>
          <w:sz w:val="22"/>
          <w:szCs w:val="22"/>
          <w:lang w:val="en-GB"/>
        </w:rPr>
        <w:t>any</w:t>
      </w:r>
      <w:r w:rsidR="002E6A1F" w:rsidRPr="0064029D">
        <w:rPr>
          <w:rFonts w:asciiTheme="majorHAnsi" w:eastAsia="Calibri" w:hAnsiTheme="majorHAnsi"/>
          <w:spacing w:val="-2"/>
          <w:sz w:val="22"/>
          <w:szCs w:val="22"/>
          <w:lang w:val="en-GB"/>
        </w:rPr>
        <w:t xml:space="preserve"> </w:t>
      </w:r>
      <w:r w:rsidR="002E6A1F" w:rsidRPr="0064029D">
        <w:rPr>
          <w:rFonts w:asciiTheme="majorHAnsi" w:eastAsia="Calibri" w:hAnsiTheme="majorHAnsi"/>
          <w:sz w:val="22"/>
          <w:szCs w:val="22"/>
          <w:lang w:val="en-GB"/>
        </w:rPr>
        <w:t>data p</w:t>
      </w:r>
      <w:r w:rsidR="002E6A1F" w:rsidRPr="0064029D">
        <w:rPr>
          <w:rFonts w:asciiTheme="majorHAnsi" w:eastAsia="Calibri" w:hAnsiTheme="majorHAnsi"/>
          <w:spacing w:val="-3"/>
          <w:sz w:val="22"/>
          <w:szCs w:val="22"/>
          <w:lang w:val="en-GB"/>
        </w:rPr>
        <w:t>r</w:t>
      </w:r>
      <w:r w:rsidR="002E6A1F" w:rsidRPr="0064029D">
        <w:rPr>
          <w:rFonts w:asciiTheme="majorHAnsi" w:eastAsia="Calibri" w:hAnsiTheme="majorHAnsi"/>
          <w:spacing w:val="1"/>
          <w:sz w:val="22"/>
          <w:szCs w:val="22"/>
          <w:lang w:val="en-GB"/>
        </w:rPr>
        <w:t>ov</w:t>
      </w:r>
      <w:r w:rsidR="002E6A1F" w:rsidRPr="0064029D">
        <w:rPr>
          <w:rFonts w:asciiTheme="majorHAnsi" w:eastAsia="Calibri" w:hAnsiTheme="majorHAnsi"/>
          <w:sz w:val="22"/>
          <w:szCs w:val="22"/>
          <w:lang w:val="en-GB"/>
        </w:rPr>
        <w:t>i</w:t>
      </w:r>
      <w:r w:rsidR="002E6A1F" w:rsidRPr="0064029D">
        <w:rPr>
          <w:rFonts w:asciiTheme="majorHAnsi" w:eastAsia="Calibri" w:hAnsiTheme="majorHAnsi"/>
          <w:spacing w:val="-4"/>
          <w:sz w:val="22"/>
          <w:szCs w:val="22"/>
          <w:lang w:val="en-GB"/>
        </w:rPr>
        <w:t>d</w:t>
      </w:r>
      <w:r w:rsidR="002E6A1F" w:rsidRPr="0064029D">
        <w:rPr>
          <w:rFonts w:asciiTheme="majorHAnsi" w:eastAsia="Calibri" w:hAnsiTheme="majorHAnsi"/>
          <w:sz w:val="22"/>
          <w:szCs w:val="22"/>
          <w:lang w:val="en-GB"/>
        </w:rPr>
        <w:t>ed by</w:t>
      </w:r>
      <w:r w:rsidR="002E6A1F" w:rsidRPr="0064029D">
        <w:rPr>
          <w:rFonts w:asciiTheme="majorHAnsi" w:eastAsia="Calibri" w:hAnsiTheme="majorHAnsi"/>
          <w:spacing w:val="1"/>
          <w:sz w:val="22"/>
          <w:szCs w:val="22"/>
          <w:lang w:val="en-GB"/>
        </w:rPr>
        <w:t xml:space="preserve"> </w:t>
      </w:r>
      <w:r w:rsidR="002E6A1F" w:rsidRPr="0064029D">
        <w:rPr>
          <w:rFonts w:asciiTheme="majorHAnsi" w:eastAsia="Calibri" w:hAnsiTheme="majorHAnsi"/>
          <w:sz w:val="22"/>
          <w:szCs w:val="22"/>
          <w:lang w:val="en-GB"/>
        </w:rPr>
        <w:t>the</w:t>
      </w:r>
      <w:r w:rsidR="002E6A1F" w:rsidRPr="0064029D">
        <w:rPr>
          <w:rFonts w:asciiTheme="majorHAnsi" w:eastAsia="Calibri" w:hAnsiTheme="majorHAnsi"/>
          <w:spacing w:val="-2"/>
          <w:sz w:val="22"/>
          <w:szCs w:val="22"/>
          <w:lang w:val="en-GB"/>
        </w:rPr>
        <w:t xml:space="preserve"> </w:t>
      </w:r>
      <w:r w:rsidR="002E6A1F" w:rsidRPr="0064029D">
        <w:rPr>
          <w:rFonts w:asciiTheme="majorHAnsi" w:eastAsia="Calibri" w:hAnsiTheme="majorHAnsi"/>
          <w:sz w:val="22"/>
          <w:szCs w:val="22"/>
          <w:lang w:val="en-GB"/>
        </w:rPr>
        <w:t>SME Beneficiary and it is entitled to ask for any documents and explanations concerning the project implementation</w:t>
      </w:r>
      <w:r w:rsidR="002E6A1F" w:rsidRPr="0064029D">
        <w:rPr>
          <w:rFonts w:asciiTheme="majorHAnsi" w:hAnsiTheme="majorHAnsi"/>
          <w:sz w:val="22"/>
          <w:szCs w:val="22"/>
          <w:lang w:val="en-GB"/>
        </w:rPr>
        <w:t xml:space="preserve"> within 15 </w:t>
      </w:r>
      <w:r w:rsidR="005E46BE" w:rsidRPr="0064029D">
        <w:rPr>
          <w:rFonts w:asciiTheme="majorHAnsi" w:hAnsiTheme="majorHAnsi"/>
          <w:sz w:val="22"/>
          <w:szCs w:val="22"/>
          <w:lang w:val="en-GB"/>
        </w:rPr>
        <w:t xml:space="preserve">working </w:t>
      </w:r>
      <w:r w:rsidR="002E6A1F" w:rsidRPr="0064029D">
        <w:rPr>
          <w:rFonts w:asciiTheme="majorHAnsi" w:hAnsiTheme="majorHAnsi"/>
          <w:sz w:val="22"/>
          <w:szCs w:val="22"/>
          <w:lang w:val="en-GB"/>
        </w:rPr>
        <w:t>days from the date of submission.</w:t>
      </w:r>
    </w:p>
    <w:p w:rsidR="00337556" w:rsidRPr="0064029D" w:rsidRDefault="00337556" w:rsidP="00875EF5">
      <w:pPr>
        <w:pStyle w:val="Default"/>
        <w:ind w:right="-1"/>
        <w:jc w:val="both"/>
        <w:rPr>
          <w:rFonts w:asciiTheme="majorHAnsi" w:hAnsiTheme="majorHAnsi"/>
          <w:sz w:val="22"/>
          <w:szCs w:val="22"/>
          <w:lang w:val="en-GB"/>
        </w:rPr>
      </w:pPr>
    </w:p>
    <w:p w:rsidR="00337556" w:rsidRPr="0064029D" w:rsidRDefault="004A12B3" w:rsidP="00875EF5">
      <w:pPr>
        <w:pStyle w:val="Default"/>
        <w:ind w:right="-1"/>
        <w:jc w:val="both"/>
        <w:rPr>
          <w:rFonts w:asciiTheme="majorHAnsi" w:hAnsiTheme="majorHAnsi"/>
          <w:sz w:val="22"/>
          <w:szCs w:val="22"/>
          <w:lang w:val="en-GB"/>
        </w:rPr>
      </w:pPr>
      <w:r>
        <w:rPr>
          <w:rFonts w:asciiTheme="majorHAnsi" w:hAnsiTheme="majorHAnsi"/>
          <w:sz w:val="22"/>
          <w:szCs w:val="22"/>
          <w:lang w:val="en-GB"/>
        </w:rPr>
        <w:t>ARTI</w:t>
      </w:r>
      <w:r w:rsidR="002E6A1F" w:rsidRPr="0064029D">
        <w:rPr>
          <w:rFonts w:asciiTheme="majorHAnsi" w:hAnsiTheme="majorHAnsi"/>
          <w:sz w:val="22"/>
          <w:szCs w:val="22"/>
          <w:lang w:val="en-GB"/>
        </w:rPr>
        <w:t xml:space="preserve"> is obliged to verify the correctness of the invoice issued by the knowledge provider according to the budget analysis reported in the application form submitted by the SME Beneficiary and the</w:t>
      </w:r>
      <w:r w:rsidR="002E6A1F" w:rsidRPr="0064029D">
        <w:rPr>
          <w:rFonts w:asciiTheme="majorHAnsi" w:hAnsiTheme="majorHAnsi"/>
          <w:b/>
          <w:sz w:val="22"/>
          <w:szCs w:val="22"/>
          <w:lang w:val="en-GB"/>
        </w:rPr>
        <w:t xml:space="preserve"> </w:t>
      </w:r>
      <w:r w:rsidR="002E6A1F" w:rsidRPr="0064029D">
        <w:rPr>
          <w:rFonts w:asciiTheme="majorHAnsi" w:hAnsiTheme="majorHAnsi"/>
          <w:sz w:val="22"/>
          <w:szCs w:val="22"/>
          <w:lang w:val="en-GB"/>
        </w:rPr>
        <w:t xml:space="preserve">Request for Payment together with the </w:t>
      </w:r>
      <w:r w:rsidR="002E6A1F" w:rsidRPr="0064029D">
        <w:rPr>
          <w:rFonts w:asciiTheme="majorHAnsi" w:hAnsiTheme="majorHAnsi"/>
          <w:sz w:val="22"/>
          <w:szCs w:val="22"/>
          <w:u w:val="single"/>
          <w:lang w:val="en-GB"/>
        </w:rPr>
        <w:t>final report</w:t>
      </w:r>
    </w:p>
    <w:p w:rsidR="009A4380"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If the submitted documents are complete, </w:t>
      </w:r>
      <w:r w:rsidR="004A12B3">
        <w:rPr>
          <w:rFonts w:asciiTheme="majorHAnsi" w:hAnsiTheme="majorHAnsi"/>
          <w:sz w:val="22"/>
          <w:szCs w:val="22"/>
          <w:lang w:val="en-GB"/>
        </w:rPr>
        <w:t>ARTI</w:t>
      </w:r>
      <w:r w:rsidRPr="0064029D">
        <w:rPr>
          <w:rFonts w:asciiTheme="majorHAnsi" w:hAnsiTheme="majorHAnsi"/>
          <w:sz w:val="22"/>
          <w:szCs w:val="22"/>
          <w:lang w:val="en-GB"/>
        </w:rPr>
        <w:t xml:space="preserve"> shall send an acceptance via e‐mail to the knowledge provider and the SME Beneficiary, and pay out the invoice </w:t>
      </w:r>
      <w:r w:rsidR="00FC5C9C" w:rsidRPr="0064029D">
        <w:rPr>
          <w:rFonts w:asciiTheme="majorHAnsi" w:hAnsiTheme="majorHAnsi"/>
          <w:sz w:val="22"/>
          <w:szCs w:val="22"/>
          <w:lang w:val="en-GB"/>
        </w:rPr>
        <w:t>by</w:t>
      </w:r>
      <w:r w:rsidR="006F6BD9" w:rsidRPr="0064029D">
        <w:rPr>
          <w:rFonts w:asciiTheme="majorHAnsi" w:hAnsiTheme="majorHAnsi"/>
          <w:sz w:val="22"/>
          <w:szCs w:val="22"/>
          <w:lang w:val="en-GB"/>
        </w:rPr>
        <w:t xml:space="preserve"> 31</w:t>
      </w:r>
      <w:r w:rsidR="006F6BD9" w:rsidRPr="0064029D">
        <w:rPr>
          <w:rFonts w:asciiTheme="majorHAnsi" w:hAnsiTheme="majorHAnsi"/>
          <w:sz w:val="22"/>
          <w:szCs w:val="22"/>
          <w:vertAlign w:val="superscript"/>
          <w:lang w:val="en-GB"/>
        </w:rPr>
        <w:t>st</w:t>
      </w:r>
      <w:r w:rsidR="006F6BD9" w:rsidRPr="0064029D">
        <w:rPr>
          <w:rFonts w:asciiTheme="majorHAnsi" w:hAnsiTheme="majorHAnsi"/>
          <w:sz w:val="22"/>
          <w:szCs w:val="22"/>
          <w:lang w:val="en-GB"/>
        </w:rPr>
        <w:t xml:space="preserve"> </w:t>
      </w:r>
      <w:r w:rsidR="00FC5C9C" w:rsidRPr="0064029D">
        <w:rPr>
          <w:rFonts w:asciiTheme="majorHAnsi" w:hAnsiTheme="majorHAnsi"/>
          <w:sz w:val="22"/>
          <w:szCs w:val="22"/>
          <w:lang w:val="en-GB"/>
        </w:rPr>
        <w:t>March 2020 at the latest</w:t>
      </w:r>
      <w:r w:rsidRPr="0064029D">
        <w:rPr>
          <w:rFonts w:asciiTheme="majorHAnsi" w:hAnsiTheme="majorHAnsi"/>
          <w:sz w:val="22"/>
          <w:szCs w:val="22"/>
          <w:lang w:val="en-GB"/>
        </w:rPr>
        <w:t xml:space="preserve">. </w:t>
      </w:r>
    </w:p>
    <w:p w:rsidR="00244A03" w:rsidRPr="0064029D" w:rsidRDefault="00244A03" w:rsidP="00875EF5">
      <w:pPr>
        <w:pStyle w:val="Default"/>
        <w:ind w:right="-1"/>
        <w:jc w:val="both"/>
        <w:rPr>
          <w:rFonts w:asciiTheme="majorHAnsi" w:hAnsiTheme="majorHAnsi"/>
          <w:sz w:val="22"/>
          <w:szCs w:val="22"/>
          <w:lang w:val="en-GB"/>
        </w:rPr>
      </w:pPr>
    </w:p>
    <w:p w:rsidR="00CD02E2"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In case </w:t>
      </w:r>
      <w:r w:rsidR="004A12B3">
        <w:rPr>
          <w:rFonts w:asciiTheme="majorHAnsi" w:hAnsiTheme="majorHAnsi"/>
          <w:sz w:val="22"/>
          <w:szCs w:val="22"/>
          <w:lang w:val="en-GB"/>
        </w:rPr>
        <w:t>ARTI</w:t>
      </w:r>
      <w:r w:rsidRPr="0064029D">
        <w:rPr>
          <w:rFonts w:asciiTheme="majorHAnsi" w:hAnsiTheme="majorHAnsi"/>
          <w:sz w:val="22"/>
          <w:szCs w:val="22"/>
          <w:lang w:val="en-GB"/>
        </w:rPr>
        <w:t xml:space="preserve"> detects any errors, discrepancies or delays in the contracted service or received invoice, it is obliged to send the documents back to the SME Beneficiary and/or the knowledge provider, together with a request for clarification by quoting an adequate deadline for the receipt of the requested information. The SME Beneficiary and/or the knowledge provider are obliged to forward the requested information within the stated </w:t>
      </w:r>
      <w:proofErr w:type="gramStart"/>
      <w:r w:rsidRPr="0064029D">
        <w:rPr>
          <w:rFonts w:asciiTheme="majorHAnsi" w:hAnsiTheme="majorHAnsi"/>
          <w:sz w:val="22"/>
          <w:szCs w:val="22"/>
          <w:lang w:val="en-GB"/>
        </w:rPr>
        <w:t>time frame</w:t>
      </w:r>
      <w:proofErr w:type="gramEnd"/>
      <w:r w:rsidRPr="0064029D">
        <w:rPr>
          <w:rFonts w:asciiTheme="majorHAnsi" w:hAnsiTheme="majorHAnsi"/>
          <w:sz w:val="22"/>
          <w:szCs w:val="22"/>
          <w:lang w:val="en-GB"/>
        </w:rPr>
        <w:t xml:space="preserve">. </w:t>
      </w:r>
      <w:r w:rsidR="004A12B3">
        <w:rPr>
          <w:rFonts w:asciiTheme="majorHAnsi" w:hAnsiTheme="majorHAnsi"/>
          <w:sz w:val="22"/>
          <w:szCs w:val="22"/>
          <w:lang w:val="en-GB"/>
        </w:rPr>
        <w:t>ARTI</w:t>
      </w:r>
      <w:r w:rsidRPr="0064029D">
        <w:rPr>
          <w:rFonts w:asciiTheme="majorHAnsi" w:hAnsiTheme="majorHAnsi"/>
          <w:sz w:val="22"/>
          <w:szCs w:val="22"/>
          <w:lang w:val="en-GB"/>
        </w:rPr>
        <w:t xml:space="preserve"> can ask for a detailed proof of realised services. If the submitted clarification is complete, </w:t>
      </w:r>
      <w:r w:rsidR="004A12B3">
        <w:rPr>
          <w:rFonts w:asciiTheme="majorHAnsi" w:hAnsiTheme="majorHAnsi"/>
          <w:sz w:val="22"/>
          <w:szCs w:val="22"/>
          <w:lang w:val="en-GB"/>
        </w:rPr>
        <w:t>ARTI</w:t>
      </w:r>
      <w:r w:rsidRPr="0064029D">
        <w:rPr>
          <w:rFonts w:asciiTheme="majorHAnsi" w:hAnsiTheme="majorHAnsi"/>
          <w:sz w:val="22"/>
          <w:szCs w:val="22"/>
          <w:lang w:val="en-GB"/>
        </w:rPr>
        <w:t xml:space="preserve"> shall send an acceptance via e‐mail to the knowledge provider and the SME Beneficiary within 15 </w:t>
      </w:r>
      <w:r w:rsidR="006C15E1" w:rsidRPr="0064029D">
        <w:rPr>
          <w:rFonts w:asciiTheme="majorHAnsi" w:hAnsiTheme="majorHAnsi"/>
          <w:sz w:val="22"/>
          <w:szCs w:val="22"/>
          <w:lang w:val="en-GB"/>
        </w:rPr>
        <w:t xml:space="preserve">working </w:t>
      </w:r>
      <w:r w:rsidRPr="0064029D">
        <w:rPr>
          <w:rFonts w:asciiTheme="majorHAnsi" w:hAnsiTheme="majorHAnsi"/>
          <w:sz w:val="22"/>
          <w:szCs w:val="22"/>
          <w:lang w:val="en-GB"/>
        </w:rPr>
        <w:t xml:space="preserve">days and shall pay out the invoice as described above. </w:t>
      </w:r>
    </w:p>
    <w:p w:rsidR="00FF166D" w:rsidRPr="0064029D" w:rsidRDefault="00FF166D" w:rsidP="00875EF5">
      <w:pPr>
        <w:pStyle w:val="Default"/>
        <w:ind w:right="-1"/>
        <w:jc w:val="both"/>
        <w:rPr>
          <w:rFonts w:asciiTheme="majorHAnsi" w:hAnsiTheme="majorHAnsi"/>
          <w:sz w:val="22"/>
          <w:szCs w:val="22"/>
          <w:lang w:val="en-GB"/>
        </w:rPr>
      </w:pPr>
    </w:p>
    <w:p w:rsidR="00FF166D" w:rsidRPr="0064029D" w:rsidRDefault="004A12B3" w:rsidP="00FF166D">
      <w:pPr>
        <w:pStyle w:val="Default"/>
        <w:ind w:right="-1"/>
        <w:jc w:val="both"/>
        <w:rPr>
          <w:rFonts w:asciiTheme="majorHAnsi" w:hAnsiTheme="majorHAnsi"/>
          <w:sz w:val="22"/>
          <w:szCs w:val="22"/>
          <w:lang w:val="en-GB"/>
        </w:rPr>
      </w:pPr>
      <w:r>
        <w:rPr>
          <w:rFonts w:asciiTheme="majorHAnsi" w:hAnsiTheme="majorHAnsi"/>
          <w:sz w:val="22"/>
          <w:szCs w:val="22"/>
          <w:lang w:val="en-GB"/>
        </w:rPr>
        <w:t>ARTI</w:t>
      </w:r>
      <w:r w:rsidR="002E6A1F" w:rsidRPr="0064029D">
        <w:rPr>
          <w:rFonts w:asciiTheme="majorHAnsi" w:hAnsiTheme="majorHAnsi"/>
          <w:sz w:val="22"/>
          <w:szCs w:val="22"/>
          <w:lang w:val="en-GB"/>
        </w:rPr>
        <w:t xml:space="preserve"> shall transfer the invoice amount directly to the knowledge provider to the following bank details:</w:t>
      </w:r>
    </w:p>
    <w:p w:rsidR="00FF166D" w:rsidRPr="0064029D" w:rsidRDefault="00FF166D" w:rsidP="00FF166D">
      <w:pPr>
        <w:pStyle w:val="Default"/>
        <w:ind w:right="-1"/>
        <w:jc w:val="both"/>
        <w:rPr>
          <w:rFonts w:asciiTheme="majorHAnsi" w:hAnsiTheme="majorHAnsi"/>
          <w:sz w:val="22"/>
          <w:szCs w:val="22"/>
          <w:lang w:val="en-GB"/>
        </w:rPr>
      </w:pPr>
    </w:p>
    <w:p w:rsidR="00FF166D" w:rsidRPr="0064029D" w:rsidRDefault="002E6A1F" w:rsidP="00FF166D">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Financial institute: .......................................................................................................................................... </w:t>
      </w:r>
    </w:p>
    <w:p w:rsidR="00FF166D" w:rsidRPr="0064029D" w:rsidRDefault="002E6A1F" w:rsidP="00FF166D">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Address of financial </w:t>
      </w:r>
      <w:proofErr w:type="gramStart"/>
      <w:r w:rsidRPr="0064029D">
        <w:rPr>
          <w:rFonts w:asciiTheme="majorHAnsi" w:hAnsiTheme="majorHAnsi"/>
          <w:sz w:val="22"/>
          <w:szCs w:val="22"/>
          <w:lang w:val="en-GB"/>
        </w:rPr>
        <w:t>institute ...........................................................................................................................</w:t>
      </w:r>
      <w:proofErr w:type="gramEnd"/>
    </w:p>
    <w:p w:rsidR="00FF166D" w:rsidRPr="0064029D" w:rsidRDefault="002E6A1F" w:rsidP="00FF166D">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IBAN </w:t>
      </w:r>
      <w:proofErr w:type="gramStart"/>
      <w:r w:rsidRPr="0064029D">
        <w:rPr>
          <w:rFonts w:asciiTheme="majorHAnsi" w:hAnsiTheme="majorHAnsi"/>
          <w:sz w:val="22"/>
          <w:szCs w:val="22"/>
          <w:lang w:val="en-GB"/>
        </w:rPr>
        <w:t>number ..................................................................................................................................................</w:t>
      </w:r>
      <w:proofErr w:type="gramEnd"/>
      <w:r w:rsidRPr="0064029D">
        <w:rPr>
          <w:rFonts w:asciiTheme="majorHAnsi" w:hAnsiTheme="majorHAnsi"/>
          <w:sz w:val="22"/>
          <w:szCs w:val="22"/>
          <w:lang w:val="en-GB"/>
        </w:rPr>
        <w:t xml:space="preserve"> </w:t>
      </w:r>
    </w:p>
    <w:p w:rsidR="00FF166D" w:rsidRPr="0064029D" w:rsidRDefault="002E6A1F" w:rsidP="00FF166D">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SWIFT </w:t>
      </w:r>
      <w:proofErr w:type="gramStart"/>
      <w:r w:rsidRPr="0064029D">
        <w:rPr>
          <w:rFonts w:asciiTheme="majorHAnsi" w:hAnsiTheme="majorHAnsi"/>
          <w:sz w:val="22"/>
          <w:szCs w:val="22"/>
          <w:lang w:val="en-GB"/>
        </w:rPr>
        <w:t>code .....................................................................................................................................................</w:t>
      </w:r>
      <w:proofErr w:type="gramEnd"/>
    </w:p>
    <w:p w:rsidR="00CD02E2" w:rsidRPr="0064029D" w:rsidRDefault="00CD02E2" w:rsidP="00875EF5">
      <w:pPr>
        <w:pStyle w:val="Default"/>
        <w:ind w:right="-1"/>
        <w:jc w:val="both"/>
        <w:rPr>
          <w:rFonts w:asciiTheme="majorHAnsi" w:hAnsiTheme="majorHAnsi"/>
          <w:sz w:val="22"/>
          <w:szCs w:val="22"/>
          <w:lang w:val="en-GB"/>
        </w:rPr>
      </w:pPr>
    </w:p>
    <w:p w:rsidR="009A4380" w:rsidRPr="0064029D" w:rsidRDefault="004A12B3" w:rsidP="00875EF5">
      <w:pPr>
        <w:pStyle w:val="Default"/>
        <w:ind w:right="-1"/>
        <w:jc w:val="both"/>
        <w:rPr>
          <w:rFonts w:asciiTheme="majorHAnsi" w:hAnsiTheme="majorHAnsi"/>
          <w:color w:val="FF0000"/>
          <w:sz w:val="22"/>
          <w:szCs w:val="22"/>
          <w:lang w:val="en-GB"/>
        </w:rPr>
      </w:pPr>
      <w:r>
        <w:rPr>
          <w:rFonts w:asciiTheme="majorHAnsi" w:hAnsiTheme="majorHAnsi"/>
          <w:sz w:val="22"/>
          <w:szCs w:val="22"/>
          <w:lang w:val="en-GB"/>
        </w:rPr>
        <w:t>ARTI</w:t>
      </w:r>
      <w:r w:rsidR="002E6A1F" w:rsidRPr="0064029D">
        <w:rPr>
          <w:rFonts w:asciiTheme="majorHAnsi" w:hAnsiTheme="majorHAnsi"/>
          <w:sz w:val="22"/>
          <w:szCs w:val="22"/>
          <w:lang w:val="en-GB"/>
        </w:rPr>
        <w:t xml:space="preserve"> has no obligation whatsoever to pay out the invoice if the service transfer fails to satisfy the </w:t>
      </w:r>
      <w:r w:rsidR="002E6A1F" w:rsidRPr="0064029D">
        <w:rPr>
          <w:rFonts w:asciiTheme="majorHAnsi" w:hAnsiTheme="majorHAnsi"/>
          <w:color w:val="auto"/>
          <w:sz w:val="22"/>
          <w:szCs w:val="22"/>
          <w:lang w:val="en-GB"/>
        </w:rPr>
        <w:t xml:space="preserve">standards and quality levels associated to the supplied service </w:t>
      </w:r>
      <w:r w:rsidR="002E6A1F" w:rsidRPr="0064029D">
        <w:rPr>
          <w:rFonts w:asciiTheme="majorHAnsi" w:hAnsiTheme="majorHAnsi"/>
          <w:sz w:val="22"/>
          <w:szCs w:val="22"/>
          <w:lang w:val="en-GB"/>
        </w:rPr>
        <w:t xml:space="preserve">and described in the Application Form of the project proposal and in the bilateral collaboration agreement between the SME Beneficiary and the Knowledge provider.  In this case, </w:t>
      </w:r>
      <w:r>
        <w:rPr>
          <w:rFonts w:asciiTheme="majorHAnsi" w:hAnsiTheme="majorHAnsi"/>
          <w:sz w:val="22"/>
          <w:szCs w:val="22"/>
          <w:lang w:val="en-GB"/>
        </w:rPr>
        <w:t>ARTI</w:t>
      </w:r>
      <w:r w:rsidR="002E6A1F" w:rsidRPr="0064029D">
        <w:rPr>
          <w:rFonts w:asciiTheme="majorHAnsi" w:hAnsiTheme="majorHAnsi"/>
          <w:sz w:val="22"/>
          <w:szCs w:val="22"/>
          <w:lang w:val="en-GB"/>
        </w:rPr>
        <w:t xml:space="preserve"> shall be entitled, if possible, to reallocate the planned voucher to another knowledge transfer project </w:t>
      </w:r>
      <w:r w:rsidR="002E6A1F" w:rsidRPr="0064029D">
        <w:rPr>
          <w:rFonts w:asciiTheme="majorHAnsi" w:hAnsiTheme="majorHAnsi"/>
          <w:color w:val="auto"/>
          <w:sz w:val="22"/>
          <w:szCs w:val="22"/>
          <w:lang w:val="en-GB"/>
        </w:rPr>
        <w:t>upon proposal</w:t>
      </w:r>
      <w:r w:rsidR="002E6A1F" w:rsidRPr="0064029D">
        <w:rPr>
          <w:rFonts w:asciiTheme="majorHAnsi" w:hAnsiTheme="majorHAnsi"/>
          <w:color w:val="FF0000"/>
          <w:sz w:val="22"/>
          <w:szCs w:val="22"/>
          <w:lang w:val="en-GB"/>
        </w:rPr>
        <w:t xml:space="preserve"> </w:t>
      </w:r>
      <w:r w:rsidR="002E6A1F" w:rsidRPr="0064029D">
        <w:rPr>
          <w:rFonts w:asciiTheme="majorHAnsi" w:hAnsiTheme="majorHAnsi"/>
          <w:color w:val="auto"/>
          <w:sz w:val="22"/>
          <w:szCs w:val="22"/>
          <w:lang w:val="en-GB"/>
        </w:rPr>
        <w:t xml:space="preserve">of the </w:t>
      </w:r>
      <w:r w:rsidR="00CF400D" w:rsidRPr="0064029D">
        <w:rPr>
          <w:rFonts w:asciiTheme="majorHAnsi" w:hAnsiTheme="majorHAnsi"/>
          <w:color w:val="auto"/>
          <w:sz w:val="22"/>
          <w:szCs w:val="22"/>
          <w:lang w:val="en-GB"/>
        </w:rPr>
        <w:t>BLUE_BOOST</w:t>
      </w:r>
      <w:r w:rsidR="002E6A1F" w:rsidRPr="0064029D">
        <w:rPr>
          <w:rFonts w:asciiTheme="majorHAnsi" w:hAnsiTheme="majorHAnsi"/>
          <w:color w:val="auto"/>
          <w:sz w:val="22"/>
          <w:szCs w:val="22"/>
          <w:lang w:val="en-GB"/>
        </w:rPr>
        <w:t xml:space="preserve"> Local Board of Assessment.</w:t>
      </w:r>
    </w:p>
    <w:p w:rsidR="00BA5163" w:rsidRPr="0064029D" w:rsidRDefault="00BA5163" w:rsidP="00875EF5">
      <w:pPr>
        <w:pStyle w:val="Default"/>
        <w:ind w:right="-1"/>
        <w:jc w:val="both"/>
        <w:rPr>
          <w:rFonts w:asciiTheme="majorHAnsi" w:hAnsiTheme="majorHAnsi"/>
          <w:sz w:val="22"/>
          <w:szCs w:val="22"/>
          <w:lang w:val="en-GB"/>
        </w:rPr>
      </w:pPr>
    </w:p>
    <w:p w:rsidR="00BA5163" w:rsidRPr="0064029D" w:rsidRDefault="004A12B3" w:rsidP="00875EF5">
      <w:pPr>
        <w:pStyle w:val="Default"/>
        <w:ind w:right="-1"/>
        <w:jc w:val="both"/>
        <w:rPr>
          <w:rFonts w:asciiTheme="majorHAnsi" w:hAnsiTheme="majorHAnsi"/>
          <w:sz w:val="22"/>
          <w:szCs w:val="22"/>
          <w:lang w:val="en-GB"/>
        </w:rPr>
      </w:pPr>
      <w:r>
        <w:rPr>
          <w:rFonts w:asciiTheme="majorHAnsi" w:hAnsiTheme="majorHAnsi"/>
          <w:sz w:val="22"/>
          <w:szCs w:val="22"/>
          <w:lang w:val="en-GB"/>
        </w:rPr>
        <w:t>ARTI</w:t>
      </w:r>
      <w:r w:rsidR="002E6A1F" w:rsidRPr="0064029D">
        <w:rPr>
          <w:rFonts w:asciiTheme="majorHAnsi" w:hAnsiTheme="majorHAnsi"/>
          <w:b/>
          <w:sz w:val="22"/>
          <w:szCs w:val="22"/>
          <w:lang w:val="en-GB"/>
        </w:rPr>
        <w:t xml:space="preserve"> </w:t>
      </w:r>
      <w:r w:rsidR="002E6A1F" w:rsidRPr="0064029D">
        <w:rPr>
          <w:rFonts w:asciiTheme="majorHAnsi" w:hAnsiTheme="majorHAnsi"/>
          <w:sz w:val="22"/>
          <w:szCs w:val="22"/>
          <w:lang w:val="en-GB"/>
        </w:rPr>
        <w:t xml:space="preserve">shall inform SME Beneficiary and knowledge provider about the payment via e‐mail. </w:t>
      </w:r>
    </w:p>
    <w:p w:rsidR="002B5102" w:rsidRPr="0064029D" w:rsidRDefault="002B5102" w:rsidP="00875EF5">
      <w:pPr>
        <w:pStyle w:val="Default"/>
        <w:ind w:right="-1"/>
        <w:jc w:val="both"/>
        <w:rPr>
          <w:rFonts w:asciiTheme="majorHAnsi" w:hAnsiTheme="majorHAnsi"/>
          <w:sz w:val="22"/>
          <w:szCs w:val="22"/>
          <w:lang w:val="en-GB"/>
        </w:rPr>
      </w:pPr>
    </w:p>
    <w:p w:rsidR="002B5102"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For the proof of realised services towards </w:t>
      </w:r>
      <w:r w:rsidRPr="0064029D">
        <w:rPr>
          <w:rFonts w:asciiTheme="majorHAnsi" w:hAnsiTheme="majorHAnsi"/>
          <w:b/>
          <w:sz w:val="22"/>
          <w:szCs w:val="22"/>
          <w:lang w:val="en-GB"/>
        </w:rPr>
        <w:t>EU Controlling Authorities,</w:t>
      </w:r>
      <w:r w:rsidRPr="0064029D">
        <w:rPr>
          <w:rFonts w:asciiTheme="majorHAnsi" w:hAnsiTheme="majorHAnsi"/>
          <w:sz w:val="22"/>
          <w:szCs w:val="22"/>
          <w:lang w:val="en-GB"/>
        </w:rPr>
        <w:t xml:space="preserve"> the SME Beneficiary and the knowledge provider declare, with the signing of the current Contract, that they shall preserve all documentation regarding the service given by the knowledge provider until </w:t>
      </w:r>
      <w:r w:rsidRPr="0064029D">
        <w:rPr>
          <w:rFonts w:asciiTheme="majorHAnsi" w:hAnsiTheme="majorHAnsi"/>
          <w:color w:val="auto"/>
          <w:sz w:val="22"/>
          <w:szCs w:val="22"/>
          <w:lang w:val="en-GB"/>
        </w:rPr>
        <w:t>5 years after realisation of the service</w:t>
      </w:r>
      <w:r w:rsidRPr="0064029D">
        <w:rPr>
          <w:rFonts w:asciiTheme="majorHAnsi" w:hAnsiTheme="majorHAnsi"/>
          <w:sz w:val="22"/>
          <w:szCs w:val="22"/>
          <w:lang w:val="en-GB"/>
        </w:rPr>
        <w:t xml:space="preserve">. SME Beneficiary agrees to enable regional, national and/or international Controlling Authorities to check this documentation at the seat of the SME Beneficiary. </w:t>
      </w:r>
    </w:p>
    <w:p w:rsidR="002B5102" w:rsidRPr="0064029D" w:rsidRDefault="002B5102" w:rsidP="00875EF5">
      <w:pPr>
        <w:pStyle w:val="Default"/>
        <w:ind w:right="-1"/>
        <w:jc w:val="both"/>
        <w:rPr>
          <w:rFonts w:asciiTheme="majorHAnsi" w:hAnsiTheme="majorHAnsi"/>
          <w:b/>
          <w:sz w:val="22"/>
          <w:szCs w:val="22"/>
          <w:lang w:val="en-US"/>
        </w:rPr>
      </w:pPr>
    </w:p>
    <w:p w:rsidR="00BD0F92" w:rsidRPr="0064029D" w:rsidRDefault="002E6A1F" w:rsidP="00DD1EDA">
      <w:pPr>
        <w:pStyle w:val="Default"/>
        <w:shd w:val="clear" w:color="auto" w:fill="FFFFFF" w:themeFill="background1"/>
        <w:ind w:right="-1"/>
        <w:jc w:val="both"/>
        <w:rPr>
          <w:rFonts w:asciiTheme="majorHAnsi" w:hAnsiTheme="majorHAnsi"/>
          <w:sz w:val="22"/>
          <w:szCs w:val="22"/>
          <w:lang w:val="en-GB"/>
        </w:rPr>
      </w:pPr>
      <w:r w:rsidRPr="0064029D">
        <w:rPr>
          <w:rFonts w:asciiTheme="majorHAnsi" w:hAnsiTheme="majorHAnsi"/>
          <w:b/>
          <w:sz w:val="22"/>
          <w:szCs w:val="22"/>
          <w:lang w:val="en-GB"/>
        </w:rPr>
        <w:t>The SME Beneficiary and the knowledge provider</w:t>
      </w:r>
      <w:r w:rsidRPr="0064029D">
        <w:rPr>
          <w:rFonts w:asciiTheme="majorHAnsi" w:hAnsiTheme="majorHAnsi"/>
          <w:sz w:val="22"/>
          <w:szCs w:val="22"/>
          <w:lang w:val="en-GB"/>
        </w:rPr>
        <w:t xml:space="preserve"> are obliged to inform the </w:t>
      </w:r>
      <w:r w:rsidR="00CF400D" w:rsidRPr="0064029D">
        <w:rPr>
          <w:rFonts w:asciiTheme="majorHAnsi" w:hAnsiTheme="majorHAnsi"/>
          <w:sz w:val="22"/>
          <w:szCs w:val="22"/>
          <w:lang w:val="en-GB"/>
        </w:rPr>
        <w:t>BLUE_BOOST</w:t>
      </w:r>
      <w:r w:rsidRPr="0064029D">
        <w:rPr>
          <w:rFonts w:asciiTheme="majorHAnsi" w:hAnsiTheme="majorHAnsi"/>
          <w:sz w:val="22"/>
          <w:szCs w:val="22"/>
          <w:lang w:val="en-GB"/>
        </w:rPr>
        <w:t xml:space="preserve"> </w:t>
      </w:r>
      <w:r w:rsidR="004A12B3">
        <w:rPr>
          <w:rFonts w:asciiTheme="majorHAnsi" w:hAnsiTheme="majorHAnsi"/>
          <w:sz w:val="22"/>
          <w:szCs w:val="22"/>
          <w:lang w:val="en-GB"/>
        </w:rPr>
        <w:t>ARTI</w:t>
      </w:r>
      <w:r w:rsidRPr="0064029D">
        <w:rPr>
          <w:rFonts w:asciiTheme="majorHAnsi" w:hAnsiTheme="majorHAnsi"/>
          <w:sz w:val="22"/>
          <w:szCs w:val="22"/>
          <w:lang w:val="en-GB"/>
        </w:rPr>
        <w:t xml:space="preserve"> in writing without fail, in the following cases: </w:t>
      </w:r>
    </w:p>
    <w:p w:rsidR="00BD0F92" w:rsidRPr="0064029D" w:rsidRDefault="002E6A1F" w:rsidP="00DD1EDA">
      <w:pPr>
        <w:pStyle w:val="Default"/>
        <w:numPr>
          <w:ilvl w:val="0"/>
          <w:numId w:val="12"/>
        </w:numPr>
        <w:shd w:val="clear" w:color="auto" w:fill="FFFFFF" w:themeFill="background1"/>
        <w:ind w:left="426" w:right="-1"/>
        <w:jc w:val="both"/>
        <w:rPr>
          <w:rFonts w:asciiTheme="majorHAnsi" w:hAnsiTheme="majorHAnsi"/>
          <w:sz w:val="22"/>
          <w:szCs w:val="22"/>
          <w:lang w:val="en-GB"/>
        </w:rPr>
      </w:pPr>
      <w:r w:rsidRPr="0064029D">
        <w:rPr>
          <w:rFonts w:asciiTheme="majorHAnsi" w:hAnsiTheme="majorHAnsi"/>
          <w:sz w:val="22"/>
          <w:szCs w:val="22"/>
          <w:lang w:val="en-GB"/>
        </w:rPr>
        <w:t xml:space="preserve">there are changes of the content, amount and duration of the contracted services, </w:t>
      </w:r>
    </w:p>
    <w:p w:rsidR="00BD0F92" w:rsidRPr="0064029D" w:rsidRDefault="002E6A1F" w:rsidP="00DD1EDA">
      <w:pPr>
        <w:pStyle w:val="Default"/>
        <w:numPr>
          <w:ilvl w:val="0"/>
          <w:numId w:val="12"/>
        </w:numPr>
        <w:shd w:val="clear" w:color="auto" w:fill="FFFFFF" w:themeFill="background1"/>
        <w:ind w:left="426" w:right="-1"/>
        <w:jc w:val="both"/>
        <w:rPr>
          <w:rFonts w:asciiTheme="majorHAnsi" w:hAnsiTheme="majorHAnsi"/>
          <w:sz w:val="22"/>
          <w:szCs w:val="22"/>
          <w:lang w:val="en-GB"/>
        </w:rPr>
      </w:pPr>
      <w:r w:rsidRPr="0064029D">
        <w:rPr>
          <w:rFonts w:asciiTheme="majorHAnsi" w:hAnsiTheme="majorHAnsi"/>
          <w:sz w:val="22"/>
          <w:szCs w:val="22"/>
          <w:lang w:val="en-GB"/>
        </w:rPr>
        <w:t xml:space="preserve">project’s realization encounters any obstacles for any reasons, or </w:t>
      </w:r>
    </w:p>
    <w:p w:rsidR="00BD0F92" w:rsidRPr="0064029D" w:rsidRDefault="002E6A1F" w:rsidP="00DD1EDA">
      <w:pPr>
        <w:pStyle w:val="Default"/>
        <w:numPr>
          <w:ilvl w:val="0"/>
          <w:numId w:val="12"/>
        </w:numPr>
        <w:shd w:val="clear" w:color="auto" w:fill="FFFFFF" w:themeFill="background1"/>
        <w:ind w:left="426" w:right="-1"/>
        <w:jc w:val="both"/>
        <w:rPr>
          <w:rFonts w:asciiTheme="majorHAnsi" w:hAnsiTheme="majorHAnsi"/>
          <w:sz w:val="22"/>
          <w:szCs w:val="22"/>
          <w:lang w:val="en-GB"/>
        </w:rPr>
      </w:pPr>
      <w:proofErr w:type="gramStart"/>
      <w:r w:rsidRPr="0064029D">
        <w:rPr>
          <w:rFonts w:asciiTheme="majorHAnsi" w:hAnsiTheme="majorHAnsi"/>
          <w:sz w:val="22"/>
          <w:szCs w:val="22"/>
          <w:lang w:val="en-GB"/>
        </w:rPr>
        <w:lastRenderedPageBreak/>
        <w:t>it</w:t>
      </w:r>
      <w:proofErr w:type="gramEnd"/>
      <w:r w:rsidRPr="0064029D">
        <w:rPr>
          <w:rFonts w:asciiTheme="majorHAnsi" w:hAnsiTheme="majorHAnsi"/>
          <w:sz w:val="22"/>
          <w:szCs w:val="22"/>
          <w:lang w:val="en-GB"/>
        </w:rPr>
        <w:t xml:space="preserve"> fails or the possibility of the later is arising. </w:t>
      </w:r>
    </w:p>
    <w:p w:rsidR="002B5102" w:rsidRPr="0064029D" w:rsidRDefault="002B5102" w:rsidP="00DD1EDA">
      <w:pPr>
        <w:pStyle w:val="Default"/>
        <w:shd w:val="clear" w:color="auto" w:fill="FFFFFF" w:themeFill="background1"/>
        <w:ind w:right="-1"/>
        <w:jc w:val="both"/>
        <w:rPr>
          <w:rFonts w:asciiTheme="majorHAnsi" w:hAnsiTheme="majorHAnsi"/>
          <w:sz w:val="22"/>
          <w:szCs w:val="22"/>
          <w:lang w:val="en-GB"/>
        </w:rPr>
      </w:pPr>
    </w:p>
    <w:p w:rsidR="00E555E6" w:rsidRPr="0064029D" w:rsidRDefault="00E555E6" w:rsidP="00DD1EDA">
      <w:pPr>
        <w:pStyle w:val="Default"/>
        <w:shd w:val="clear" w:color="auto" w:fill="FFFFFF" w:themeFill="background1"/>
        <w:ind w:right="-1"/>
        <w:jc w:val="both"/>
        <w:rPr>
          <w:rFonts w:asciiTheme="majorHAnsi" w:hAnsiTheme="majorHAnsi"/>
          <w:sz w:val="22"/>
          <w:szCs w:val="22"/>
          <w:lang w:val="en-GB"/>
        </w:rPr>
      </w:pPr>
    </w:p>
    <w:p w:rsidR="00527868" w:rsidRPr="0064029D" w:rsidRDefault="002E6A1F" w:rsidP="00875EF5">
      <w:pPr>
        <w:pStyle w:val="Default"/>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 xml:space="preserve">IV. CONTRACT DURATION </w:t>
      </w:r>
    </w:p>
    <w:p w:rsidR="00B3216A" w:rsidRPr="0064029D" w:rsidRDefault="00B3216A" w:rsidP="00875EF5">
      <w:pPr>
        <w:pStyle w:val="Default"/>
        <w:ind w:right="-1"/>
        <w:jc w:val="center"/>
        <w:rPr>
          <w:rFonts w:asciiTheme="majorHAnsi" w:hAnsiTheme="majorHAnsi"/>
          <w:sz w:val="22"/>
          <w:szCs w:val="22"/>
          <w:lang w:val="en-GB"/>
        </w:rPr>
      </w:pP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Contracting parties state that the realization of the project shall last maximum 6 months starting from the date the present contract enter into force.  During this timeframe period, the SME Beneficiary must receive the service from the selected knowledge provider.</w:t>
      </w:r>
      <w:r w:rsidRPr="0064029D">
        <w:rPr>
          <w:rFonts w:asciiTheme="majorHAnsi" w:hAnsiTheme="majorHAnsi"/>
          <w:lang w:val="en-GB"/>
        </w:rPr>
        <w:t xml:space="preserve"> </w:t>
      </w:r>
      <w:r w:rsidRPr="0064029D">
        <w:rPr>
          <w:rFonts w:asciiTheme="majorHAnsi" w:hAnsiTheme="majorHAnsi"/>
          <w:sz w:val="22"/>
          <w:szCs w:val="22"/>
          <w:lang w:val="en-GB"/>
        </w:rPr>
        <w:t xml:space="preserve">The term of the current contract and contracted procedures shall last until all obligations </w:t>
      </w:r>
      <w:proofErr w:type="gramStart"/>
      <w:r w:rsidRPr="0064029D">
        <w:rPr>
          <w:rFonts w:asciiTheme="majorHAnsi" w:hAnsiTheme="majorHAnsi"/>
          <w:sz w:val="22"/>
          <w:szCs w:val="22"/>
          <w:lang w:val="en-GB"/>
        </w:rPr>
        <w:t>are fulfilled</w:t>
      </w:r>
      <w:proofErr w:type="gramEnd"/>
      <w:r w:rsidRPr="0064029D">
        <w:rPr>
          <w:rFonts w:asciiTheme="majorHAnsi" w:hAnsiTheme="majorHAnsi"/>
          <w:sz w:val="22"/>
          <w:szCs w:val="22"/>
          <w:lang w:val="en-GB"/>
        </w:rPr>
        <w:t xml:space="preserve"> and shall be connected with the duration of the </w:t>
      </w:r>
      <w:r w:rsidR="00CF400D" w:rsidRPr="0064029D">
        <w:rPr>
          <w:rFonts w:asciiTheme="majorHAnsi" w:hAnsiTheme="majorHAnsi"/>
          <w:sz w:val="22"/>
          <w:szCs w:val="22"/>
          <w:lang w:val="en-GB"/>
        </w:rPr>
        <w:t>BLUE_BOOST</w:t>
      </w:r>
      <w:r w:rsidRPr="0064029D">
        <w:rPr>
          <w:rFonts w:asciiTheme="majorHAnsi" w:hAnsiTheme="majorHAnsi"/>
          <w:sz w:val="22"/>
          <w:szCs w:val="22"/>
          <w:lang w:val="en-GB"/>
        </w:rPr>
        <w:t xml:space="preserve"> project. </w:t>
      </w: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Deviations from the</w:t>
      </w:r>
      <w:r w:rsidRPr="0064029D">
        <w:rPr>
          <w:rFonts w:asciiTheme="majorHAnsi" w:hAnsiTheme="majorHAnsi"/>
          <w:sz w:val="22"/>
          <w:szCs w:val="22"/>
          <w:lang w:val="en-US"/>
        </w:rPr>
        <w:t xml:space="preserve"> </w:t>
      </w:r>
      <w:r w:rsidRPr="0064029D">
        <w:rPr>
          <w:rFonts w:asciiTheme="majorHAnsi" w:hAnsiTheme="majorHAnsi"/>
          <w:sz w:val="22"/>
          <w:szCs w:val="22"/>
          <w:shd w:val="clear" w:color="auto" w:fill="FFFFFF" w:themeFill="background1"/>
          <w:lang w:val="en-US"/>
        </w:rPr>
        <w:t>agreed contract duration</w:t>
      </w:r>
      <w:r w:rsidRPr="0064029D">
        <w:rPr>
          <w:rFonts w:asciiTheme="majorHAnsi" w:hAnsiTheme="majorHAnsi"/>
          <w:sz w:val="22"/>
          <w:szCs w:val="22"/>
          <w:lang w:val="en-GB"/>
        </w:rPr>
        <w:t xml:space="preserve"> shall be restricted only to the unavoidable cases, based on Contract amendment and with the written approval of </w:t>
      </w:r>
      <w:r w:rsidR="004A12B3">
        <w:rPr>
          <w:rFonts w:asciiTheme="majorHAnsi" w:hAnsiTheme="majorHAnsi"/>
          <w:sz w:val="22"/>
          <w:szCs w:val="22"/>
          <w:lang w:val="en-GB"/>
        </w:rPr>
        <w:t>ARTI</w:t>
      </w:r>
      <w:r w:rsidRPr="0064029D">
        <w:rPr>
          <w:rFonts w:asciiTheme="majorHAnsi" w:hAnsiTheme="majorHAnsi"/>
          <w:sz w:val="22"/>
          <w:szCs w:val="22"/>
          <w:lang w:val="en-GB"/>
        </w:rPr>
        <w:t xml:space="preserve">. </w:t>
      </w:r>
    </w:p>
    <w:p w:rsidR="00F47CF3" w:rsidRPr="0064029D" w:rsidRDefault="00F47CF3" w:rsidP="00F47CF3">
      <w:pPr>
        <w:pStyle w:val="Corpotesto"/>
        <w:rPr>
          <w:rFonts w:asciiTheme="majorHAnsi" w:hAnsiTheme="majorHAnsi"/>
          <w:lang w:val="en-GB"/>
        </w:rPr>
      </w:pPr>
    </w:p>
    <w:p w:rsidR="00B3216A" w:rsidRPr="0064029D" w:rsidRDefault="00B3216A" w:rsidP="00875EF5">
      <w:pPr>
        <w:pStyle w:val="Default"/>
        <w:ind w:right="-1"/>
        <w:jc w:val="center"/>
        <w:rPr>
          <w:rFonts w:asciiTheme="majorHAnsi" w:hAnsiTheme="majorHAnsi"/>
          <w:sz w:val="22"/>
          <w:szCs w:val="22"/>
          <w:lang w:val="en-GB"/>
        </w:rPr>
      </w:pPr>
    </w:p>
    <w:p w:rsidR="00527868" w:rsidRPr="0064029D" w:rsidRDefault="002E6A1F" w:rsidP="00875EF5">
      <w:pPr>
        <w:pStyle w:val="Default"/>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 xml:space="preserve">V. AMENDMENT TO THE CONTRACT </w:t>
      </w:r>
    </w:p>
    <w:p w:rsidR="00B3216A" w:rsidRPr="0064029D" w:rsidRDefault="00B3216A" w:rsidP="00875EF5">
      <w:pPr>
        <w:pStyle w:val="Default"/>
        <w:ind w:right="-1"/>
        <w:jc w:val="center"/>
        <w:rPr>
          <w:rFonts w:asciiTheme="majorHAnsi" w:hAnsiTheme="majorHAnsi"/>
          <w:sz w:val="22"/>
          <w:szCs w:val="22"/>
          <w:lang w:val="en-GB"/>
        </w:rPr>
      </w:pPr>
    </w:p>
    <w:p w:rsidR="00527868" w:rsidRPr="0064029D" w:rsidRDefault="002E6A1F" w:rsidP="002257DD">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Amendment to the present Contract is only possible by a written proposal submitted by the SME Beneficiary, the knowledge provider or </w:t>
      </w:r>
      <w:r w:rsidR="004A12B3">
        <w:rPr>
          <w:rFonts w:asciiTheme="majorHAnsi" w:hAnsiTheme="majorHAnsi"/>
          <w:sz w:val="22"/>
          <w:szCs w:val="22"/>
          <w:lang w:val="en-GB"/>
        </w:rPr>
        <w:t>ARTI</w:t>
      </w:r>
      <w:r w:rsidRPr="0064029D">
        <w:rPr>
          <w:rFonts w:asciiTheme="majorHAnsi" w:hAnsiTheme="majorHAnsi"/>
          <w:sz w:val="22"/>
          <w:szCs w:val="22"/>
          <w:lang w:val="en-GB"/>
        </w:rPr>
        <w:t xml:space="preserve"> to the remaining Contracting parties. </w:t>
      </w:r>
    </w:p>
    <w:p w:rsidR="00875EF5" w:rsidRPr="0064029D" w:rsidRDefault="00875EF5" w:rsidP="002257DD">
      <w:pPr>
        <w:pStyle w:val="Default"/>
        <w:ind w:right="-1"/>
        <w:jc w:val="both"/>
        <w:rPr>
          <w:rFonts w:asciiTheme="majorHAnsi" w:hAnsiTheme="majorHAnsi"/>
          <w:sz w:val="22"/>
          <w:szCs w:val="22"/>
          <w:lang w:val="en-GB"/>
        </w:rPr>
      </w:pPr>
    </w:p>
    <w:p w:rsidR="00527868" w:rsidRPr="0064029D" w:rsidRDefault="002E6A1F" w:rsidP="00CA0CED">
      <w:pPr>
        <w:pStyle w:val="Default"/>
        <w:shd w:val="clear" w:color="auto" w:fill="FFFFFF" w:themeFill="background1"/>
        <w:ind w:right="-1"/>
        <w:jc w:val="both"/>
        <w:rPr>
          <w:rFonts w:asciiTheme="majorHAnsi" w:hAnsiTheme="majorHAnsi"/>
          <w:sz w:val="22"/>
          <w:szCs w:val="22"/>
          <w:lang w:val="en-GB"/>
        </w:rPr>
      </w:pPr>
      <w:r w:rsidRPr="0064029D">
        <w:rPr>
          <w:rFonts w:asciiTheme="majorHAnsi" w:hAnsiTheme="majorHAnsi"/>
          <w:sz w:val="22"/>
          <w:szCs w:val="22"/>
          <w:lang w:val="en-GB"/>
        </w:rPr>
        <w:t xml:space="preserve">There cannot be any change to the subject of the application form submitted by the SME Beneficiary and approved by </w:t>
      </w:r>
      <w:r w:rsidR="004A12B3">
        <w:rPr>
          <w:rFonts w:asciiTheme="majorHAnsi" w:hAnsiTheme="majorHAnsi"/>
          <w:sz w:val="22"/>
          <w:szCs w:val="22"/>
          <w:lang w:val="en-GB"/>
        </w:rPr>
        <w:t>ARTI</w:t>
      </w:r>
      <w:r w:rsidRPr="0064029D">
        <w:rPr>
          <w:rFonts w:asciiTheme="majorHAnsi" w:hAnsiTheme="majorHAnsi"/>
          <w:sz w:val="22"/>
          <w:szCs w:val="22"/>
          <w:lang w:val="en-GB"/>
        </w:rPr>
        <w:t>.</w:t>
      </w:r>
    </w:p>
    <w:p w:rsidR="00875EF5" w:rsidRPr="0064029D" w:rsidRDefault="00875EF5" w:rsidP="002257DD">
      <w:pPr>
        <w:pStyle w:val="Default"/>
        <w:ind w:right="-1"/>
        <w:jc w:val="both"/>
        <w:rPr>
          <w:rFonts w:asciiTheme="majorHAnsi" w:hAnsiTheme="majorHAnsi"/>
          <w:sz w:val="22"/>
          <w:szCs w:val="22"/>
          <w:lang w:val="en-GB"/>
        </w:rPr>
      </w:pPr>
    </w:p>
    <w:p w:rsidR="0067791C" w:rsidRPr="0064029D" w:rsidRDefault="002E6A1F">
      <w:pPr>
        <w:pStyle w:val="Default"/>
        <w:shd w:val="clear" w:color="auto" w:fill="FFFFFF" w:themeFill="background1"/>
        <w:ind w:right="-1"/>
        <w:jc w:val="both"/>
        <w:rPr>
          <w:rFonts w:asciiTheme="majorHAnsi" w:hAnsiTheme="majorHAnsi"/>
          <w:sz w:val="22"/>
          <w:szCs w:val="22"/>
          <w:lang w:val="en-GB"/>
        </w:rPr>
      </w:pPr>
      <w:r w:rsidRPr="0064029D">
        <w:rPr>
          <w:rFonts w:asciiTheme="majorHAnsi" w:hAnsiTheme="majorHAnsi"/>
          <w:sz w:val="22"/>
          <w:szCs w:val="22"/>
          <w:lang w:val="en-GB"/>
        </w:rPr>
        <w:t xml:space="preserve">The SME Beneficiary or the knowledge provider are obliged to initiate amendment to the present Contract, if </w:t>
      </w:r>
    </w:p>
    <w:p w:rsidR="00AD7ACA" w:rsidRPr="0064029D" w:rsidRDefault="00AD7ACA" w:rsidP="00AD7ACA">
      <w:pPr>
        <w:pStyle w:val="Default"/>
        <w:shd w:val="clear" w:color="auto" w:fill="FFFFFF" w:themeFill="background1"/>
        <w:ind w:left="720" w:right="-1"/>
        <w:jc w:val="both"/>
        <w:rPr>
          <w:rFonts w:asciiTheme="majorHAnsi" w:hAnsiTheme="majorHAnsi"/>
          <w:color w:val="auto"/>
          <w:sz w:val="22"/>
          <w:szCs w:val="22"/>
          <w:lang w:val="en-GB"/>
        </w:rPr>
      </w:pPr>
    </w:p>
    <w:p w:rsidR="0067791C" w:rsidRPr="0064029D" w:rsidRDefault="002E6A1F" w:rsidP="00CA0CED">
      <w:pPr>
        <w:pStyle w:val="Default"/>
        <w:numPr>
          <w:ilvl w:val="0"/>
          <w:numId w:val="13"/>
        </w:numPr>
        <w:shd w:val="clear" w:color="auto" w:fill="FFFFFF" w:themeFill="background1"/>
        <w:ind w:right="-1"/>
        <w:jc w:val="both"/>
        <w:rPr>
          <w:rFonts w:asciiTheme="majorHAnsi" w:hAnsiTheme="majorHAnsi"/>
          <w:color w:val="auto"/>
          <w:sz w:val="22"/>
          <w:szCs w:val="22"/>
          <w:lang w:val="en-GB"/>
        </w:rPr>
      </w:pPr>
      <w:r w:rsidRPr="0064029D">
        <w:rPr>
          <w:rFonts w:asciiTheme="majorHAnsi" w:hAnsiTheme="majorHAnsi"/>
          <w:color w:val="auto"/>
          <w:sz w:val="22"/>
          <w:szCs w:val="22"/>
          <w:lang w:val="en-GB"/>
        </w:rPr>
        <w:t xml:space="preserve">Any changes happen in any data of the Declarations marked in supplement no. 1 and no. 2 of the present Contract, or any data stated when entering into the Contract changes. </w:t>
      </w:r>
    </w:p>
    <w:p w:rsidR="0067791C" w:rsidRPr="0064029D" w:rsidRDefault="002E6A1F">
      <w:pPr>
        <w:pStyle w:val="Default"/>
        <w:numPr>
          <w:ilvl w:val="0"/>
          <w:numId w:val="13"/>
        </w:numPr>
        <w:shd w:val="clear" w:color="auto" w:fill="FFFFFF" w:themeFill="background1"/>
        <w:ind w:right="-1"/>
        <w:jc w:val="both"/>
        <w:rPr>
          <w:rFonts w:asciiTheme="majorHAnsi" w:hAnsiTheme="majorHAnsi"/>
          <w:sz w:val="22"/>
          <w:szCs w:val="22"/>
          <w:lang w:val="en-GB"/>
        </w:rPr>
      </w:pPr>
      <w:r w:rsidRPr="0064029D">
        <w:rPr>
          <w:rFonts w:asciiTheme="majorHAnsi" w:hAnsiTheme="majorHAnsi"/>
          <w:sz w:val="22"/>
          <w:szCs w:val="22"/>
          <w:lang w:val="en-GB"/>
        </w:rPr>
        <w:t xml:space="preserve">The duration of project’s realisation changes due to unavoidable circumstances. </w:t>
      </w:r>
    </w:p>
    <w:p w:rsidR="002257DD" w:rsidRPr="0064029D" w:rsidRDefault="002257DD" w:rsidP="002257DD">
      <w:pPr>
        <w:pStyle w:val="Default"/>
        <w:ind w:right="-1"/>
        <w:jc w:val="both"/>
        <w:rPr>
          <w:rFonts w:asciiTheme="majorHAnsi" w:hAnsiTheme="majorHAnsi"/>
          <w:sz w:val="22"/>
          <w:szCs w:val="22"/>
          <w:lang w:val="en-GB"/>
        </w:rPr>
      </w:pPr>
    </w:p>
    <w:p w:rsidR="00875EF5" w:rsidRPr="0064029D" w:rsidRDefault="002E6A1F" w:rsidP="002257DD">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The SME Beneficiary and the knowledge provider acknowledge that the </w:t>
      </w:r>
      <w:r w:rsidR="00CF400D" w:rsidRPr="0064029D">
        <w:rPr>
          <w:rFonts w:asciiTheme="majorHAnsi" w:hAnsiTheme="majorHAnsi"/>
          <w:sz w:val="22"/>
          <w:szCs w:val="22"/>
          <w:lang w:val="en-GB"/>
        </w:rPr>
        <w:t>BLUE_BOOST</w:t>
      </w:r>
      <w:r w:rsidRPr="0064029D">
        <w:rPr>
          <w:rFonts w:asciiTheme="majorHAnsi" w:hAnsiTheme="majorHAnsi"/>
          <w:sz w:val="22"/>
          <w:szCs w:val="22"/>
          <w:lang w:val="en-GB"/>
        </w:rPr>
        <w:t xml:space="preserve"> </w:t>
      </w:r>
      <w:r w:rsidR="004A12B3">
        <w:rPr>
          <w:rFonts w:asciiTheme="majorHAnsi" w:hAnsiTheme="majorHAnsi"/>
          <w:sz w:val="22"/>
          <w:szCs w:val="22"/>
          <w:lang w:val="en-GB"/>
        </w:rPr>
        <w:t>ARTI</w:t>
      </w:r>
      <w:r w:rsidRPr="0064029D">
        <w:rPr>
          <w:rFonts w:asciiTheme="majorHAnsi" w:hAnsiTheme="majorHAnsi"/>
          <w:sz w:val="22"/>
          <w:szCs w:val="22"/>
          <w:lang w:val="en-GB"/>
        </w:rPr>
        <w:t xml:space="preserve"> shall initiate amendment to the Contract in case that respective circumstances arising from the </w:t>
      </w:r>
      <w:r w:rsidR="00775D67" w:rsidRPr="0064029D">
        <w:rPr>
          <w:rFonts w:asciiTheme="majorHAnsi" w:hAnsiTheme="majorHAnsi"/>
          <w:sz w:val="22"/>
          <w:szCs w:val="22"/>
          <w:lang w:val="en-GB"/>
        </w:rPr>
        <w:t xml:space="preserve">ADRION </w:t>
      </w:r>
      <w:r w:rsidRPr="0064029D">
        <w:rPr>
          <w:rFonts w:asciiTheme="majorHAnsi" w:hAnsiTheme="majorHAnsi"/>
          <w:sz w:val="22"/>
          <w:szCs w:val="22"/>
          <w:lang w:val="en-GB"/>
        </w:rPr>
        <w:t xml:space="preserve">PROGRAMME regulations or the project’s realization justifies this. </w:t>
      </w:r>
    </w:p>
    <w:p w:rsidR="002257DD" w:rsidRPr="0064029D" w:rsidRDefault="002257DD" w:rsidP="002257DD">
      <w:pPr>
        <w:pStyle w:val="Default"/>
        <w:ind w:right="-1"/>
        <w:jc w:val="both"/>
        <w:rPr>
          <w:rFonts w:asciiTheme="majorHAnsi" w:hAnsiTheme="majorHAnsi"/>
          <w:sz w:val="22"/>
          <w:szCs w:val="22"/>
          <w:lang w:val="en-GB"/>
        </w:rPr>
      </w:pPr>
    </w:p>
    <w:p w:rsidR="00527868" w:rsidRPr="0064029D" w:rsidRDefault="002E6A1F" w:rsidP="002257DD">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Each amendment has to </w:t>
      </w:r>
      <w:proofErr w:type="gramStart"/>
      <w:r w:rsidRPr="0064029D">
        <w:rPr>
          <w:rFonts w:asciiTheme="majorHAnsi" w:hAnsiTheme="majorHAnsi"/>
          <w:sz w:val="22"/>
          <w:szCs w:val="22"/>
          <w:lang w:val="en-GB"/>
        </w:rPr>
        <w:t>be approved</w:t>
      </w:r>
      <w:proofErr w:type="gramEnd"/>
      <w:r w:rsidRPr="0064029D">
        <w:rPr>
          <w:rFonts w:asciiTheme="majorHAnsi" w:hAnsiTheme="majorHAnsi"/>
          <w:sz w:val="22"/>
          <w:szCs w:val="22"/>
          <w:lang w:val="en-GB"/>
        </w:rPr>
        <w:t xml:space="preserve"> by the </w:t>
      </w:r>
      <w:r w:rsidR="00CF400D" w:rsidRPr="0064029D">
        <w:rPr>
          <w:rFonts w:asciiTheme="majorHAnsi" w:hAnsiTheme="majorHAnsi"/>
          <w:b/>
          <w:sz w:val="22"/>
          <w:szCs w:val="22"/>
          <w:lang w:val="en-GB"/>
        </w:rPr>
        <w:t>BLUE_BOOST</w:t>
      </w:r>
      <w:r w:rsidRPr="0064029D">
        <w:rPr>
          <w:rFonts w:asciiTheme="majorHAnsi" w:hAnsiTheme="majorHAnsi"/>
          <w:b/>
          <w:sz w:val="22"/>
          <w:szCs w:val="22"/>
          <w:lang w:val="en-GB"/>
        </w:rPr>
        <w:t xml:space="preserve"> Local Selection Board</w:t>
      </w:r>
      <w:r w:rsidRPr="0064029D">
        <w:rPr>
          <w:rFonts w:asciiTheme="majorHAnsi" w:hAnsiTheme="majorHAnsi"/>
          <w:sz w:val="22"/>
          <w:szCs w:val="22"/>
          <w:lang w:val="en-GB"/>
        </w:rPr>
        <w:t xml:space="preserve"> of the </w:t>
      </w:r>
      <w:r w:rsidR="00CF400D" w:rsidRPr="0064029D">
        <w:rPr>
          <w:rFonts w:asciiTheme="majorHAnsi" w:hAnsiTheme="majorHAnsi"/>
          <w:sz w:val="22"/>
          <w:szCs w:val="22"/>
          <w:lang w:val="en-GB"/>
        </w:rPr>
        <w:t>BLUE_BOOST</w:t>
      </w:r>
      <w:r w:rsidRPr="0064029D">
        <w:rPr>
          <w:rFonts w:asciiTheme="majorHAnsi" w:hAnsiTheme="majorHAnsi"/>
          <w:sz w:val="22"/>
          <w:szCs w:val="22"/>
          <w:lang w:val="en-GB"/>
        </w:rPr>
        <w:t xml:space="preserve"> project and has to be in line with the eligibility rules.</w:t>
      </w:r>
    </w:p>
    <w:p w:rsidR="002257DD" w:rsidRPr="0064029D" w:rsidRDefault="002257DD" w:rsidP="002257DD">
      <w:pPr>
        <w:pStyle w:val="Default"/>
        <w:ind w:right="-1"/>
        <w:jc w:val="both"/>
        <w:rPr>
          <w:rFonts w:asciiTheme="majorHAnsi" w:hAnsiTheme="majorHAnsi"/>
          <w:sz w:val="22"/>
          <w:szCs w:val="22"/>
          <w:lang w:val="en-GB"/>
        </w:rPr>
      </w:pPr>
    </w:p>
    <w:p w:rsidR="009D0358" w:rsidRPr="0064029D" w:rsidRDefault="009D0358" w:rsidP="002257DD">
      <w:pPr>
        <w:pStyle w:val="Default"/>
        <w:ind w:right="-1"/>
        <w:jc w:val="both"/>
        <w:rPr>
          <w:rFonts w:asciiTheme="majorHAnsi" w:hAnsiTheme="majorHAnsi"/>
          <w:sz w:val="22"/>
          <w:szCs w:val="22"/>
          <w:lang w:val="en-GB"/>
        </w:rPr>
      </w:pPr>
    </w:p>
    <w:p w:rsidR="00527868" w:rsidRPr="0064029D" w:rsidRDefault="002E6A1F" w:rsidP="00875EF5">
      <w:pPr>
        <w:pStyle w:val="Default"/>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 xml:space="preserve">VI. VIOLATION OF CONTRACT </w:t>
      </w:r>
    </w:p>
    <w:p w:rsidR="00B3216A" w:rsidRPr="0064029D" w:rsidRDefault="00B3216A" w:rsidP="00875EF5">
      <w:pPr>
        <w:pStyle w:val="Default"/>
        <w:ind w:right="-1"/>
        <w:jc w:val="center"/>
        <w:rPr>
          <w:rFonts w:asciiTheme="majorHAnsi" w:hAnsiTheme="majorHAnsi"/>
          <w:sz w:val="22"/>
          <w:szCs w:val="22"/>
          <w:lang w:val="en-GB"/>
        </w:rPr>
      </w:pP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b/>
          <w:bCs/>
          <w:sz w:val="22"/>
          <w:szCs w:val="22"/>
          <w:lang w:val="en-GB"/>
        </w:rPr>
        <w:t xml:space="preserve">Contracting Parties </w:t>
      </w:r>
      <w:r w:rsidRPr="0064029D">
        <w:rPr>
          <w:rFonts w:asciiTheme="majorHAnsi" w:hAnsiTheme="majorHAnsi"/>
          <w:sz w:val="22"/>
          <w:szCs w:val="22"/>
          <w:lang w:val="en-GB"/>
        </w:rPr>
        <w:t xml:space="preserve">agree that in case any of the parties violates the Contract, the parties shall abrogate the Contract with immediate effect in written disclaimer addressed to each other. In this </w:t>
      </w:r>
      <w:proofErr w:type="gramStart"/>
      <w:r w:rsidRPr="0064029D">
        <w:rPr>
          <w:rFonts w:asciiTheme="majorHAnsi" w:hAnsiTheme="majorHAnsi"/>
          <w:sz w:val="22"/>
          <w:szCs w:val="22"/>
          <w:lang w:val="en-GB"/>
        </w:rPr>
        <w:t>case</w:t>
      </w:r>
      <w:proofErr w:type="gramEnd"/>
      <w:r w:rsidRPr="0064029D">
        <w:rPr>
          <w:rFonts w:asciiTheme="majorHAnsi" w:hAnsiTheme="majorHAnsi"/>
          <w:sz w:val="22"/>
          <w:szCs w:val="22"/>
          <w:lang w:val="en-GB"/>
        </w:rPr>
        <w:t xml:space="preserve"> </w:t>
      </w:r>
      <w:r w:rsidR="004A12B3">
        <w:rPr>
          <w:rFonts w:asciiTheme="majorHAnsi" w:hAnsiTheme="majorHAnsi"/>
          <w:sz w:val="22"/>
          <w:szCs w:val="22"/>
          <w:lang w:val="en-GB"/>
        </w:rPr>
        <w:t>ARTI</w:t>
      </w:r>
      <w:r w:rsidRPr="0064029D">
        <w:rPr>
          <w:rFonts w:asciiTheme="majorHAnsi" w:hAnsiTheme="majorHAnsi"/>
          <w:sz w:val="22"/>
          <w:szCs w:val="22"/>
          <w:lang w:val="en-GB"/>
        </w:rPr>
        <w:t xml:space="preserve"> shall not be obliged to pay the amount of the support and shall be entitled to reallocate the planned voucher to another knowledge transfer project </w:t>
      </w:r>
      <w:r w:rsidRPr="0064029D">
        <w:rPr>
          <w:rFonts w:asciiTheme="majorHAnsi" w:hAnsiTheme="majorHAnsi"/>
          <w:color w:val="auto"/>
          <w:sz w:val="22"/>
          <w:szCs w:val="22"/>
          <w:lang w:val="en-GB"/>
        </w:rPr>
        <w:t>upon proposal</w:t>
      </w:r>
      <w:r w:rsidRPr="0064029D">
        <w:rPr>
          <w:rFonts w:asciiTheme="majorHAnsi" w:hAnsiTheme="majorHAnsi"/>
          <w:color w:val="FF0000"/>
          <w:sz w:val="22"/>
          <w:szCs w:val="22"/>
          <w:lang w:val="en-GB"/>
        </w:rPr>
        <w:t xml:space="preserve"> </w:t>
      </w:r>
      <w:r w:rsidRPr="0064029D">
        <w:rPr>
          <w:rFonts w:asciiTheme="majorHAnsi" w:hAnsiTheme="majorHAnsi"/>
          <w:sz w:val="22"/>
          <w:szCs w:val="22"/>
          <w:lang w:val="en-GB"/>
        </w:rPr>
        <w:t xml:space="preserve">of the </w:t>
      </w:r>
      <w:r w:rsidR="00CF400D" w:rsidRPr="0064029D">
        <w:rPr>
          <w:rFonts w:asciiTheme="majorHAnsi" w:hAnsiTheme="majorHAnsi"/>
          <w:sz w:val="22"/>
          <w:szCs w:val="22"/>
          <w:lang w:val="en-GB"/>
        </w:rPr>
        <w:t>BLUE_BOOST</w:t>
      </w:r>
      <w:r w:rsidRPr="0064029D">
        <w:rPr>
          <w:rFonts w:asciiTheme="majorHAnsi" w:hAnsiTheme="majorHAnsi"/>
          <w:sz w:val="22"/>
          <w:szCs w:val="22"/>
          <w:lang w:val="en-GB"/>
        </w:rPr>
        <w:t xml:space="preserve"> Local Selection Board / Local Innovation Committee. </w:t>
      </w:r>
    </w:p>
    <w:p w:rsidR="00C41117" w:rsidRPr="0064029D" w:rsidRDefault="00C41117" w:rsidP="00875EF5">
      <w:pPr>
        <w:pStyle w:val="Default"/>
        <w:ind w:right="-1"/>
        <w:jc w:val="both"/>
        <w:rPr>
          <w:rFonts w:asciiTheme="majorHAnsi" w:hAnsiTheme="majorHAnsi"/>
          <w:sz w:val="22"/>
          <w:szCs w:val="22"/>
          <w:lang w:val="en-GB"/>
        </w:rPr>
      </w:pPr>
    </w:p>
    <w:p w:rsidR="00C41117"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In case the SME Beneficiary </w:t>
      </w:r>
      <w:proofErr w:type="gramStart"/>
      <w:r w:rsidRPr="0064029D">
        <w:rPr>
          <w:rFonts w:asciiTheme="majorHAnsi" w:hAnsiTheme="majorHAnsi"/>
          <w:sz w:val="22"/>
          <w:szCs w:val="22"/>
          <w:lang w:val="en-GB"/>
        </w:rPr>
        <w:t>is declared</w:t>
      </w:r>
      <w:proofErr w:type="gramEnd"/>
      <w:r w:rsidRPr="0064029D">
        <w:rPr>
          <w:rFonts w:asciiTheme="majorHAnsi" w:hAnsiTheme="majorHAnsi"/>
          <w:sz w:val="22"/>
          <w:szCs w:val="22"/>
          <w:lang w:val="en-GB"/>
        </w:rPr>
        <w:t xml:space="preserve"> bankrupt </w:t>
      </w:r>
      <w:r w:rsidR="004A12B3">
        <w:rPr>
          <w:rFonts w:asciiTheme="majorHAnsi" w:hAnsiTheme="majorHAnsi"/>
          <w:sz w:val="22"/>
          <w:szCs w:val="22"/>
          <w:lang w:val="en-GB"/>
        </w:rPr>
        <w:t>ARTI</w:t>
      </w:r>
      <w:r w:rsidRPr="0064029D">
        <w:rPr>
          <w:rFonts w:asciiTheme="majorHAnsi" w:hAnsiTheme="majorHAnsi"/>
          <w:sz w:val="22"/>
          <w:szCs w:val="22"/>
          <w:lang w:val="en-GB"/>
        </w:rPr>
        <w:t xml:space="preserve"> shall not be obliged to pay the amount of the support and shall be entitled to reallocate the planned voucher to another knowledge transfer project upon proposal of the </w:t>
      </w:r>
      <w:bookmarkStart w:id="1" w:name="_Hlk3724133"/>
      <w:r w:rsidR="00CF400D" w:rsidRPr="0064029D">
        <w:rPr>
          <w:rFonts w:asciiTheme="majorHAnsi" w:hAnsiTheme="majorHAnsi"/>
          <w:sz w:val="22"/>
          <w:szCs w:val="22"/>
          <w:lang w:val="en-GB"/>
        </w:rPr>
        <w:t>BLUE_BOOST</w:t>
      </w:r>
      <w:r w:rsidRPr="0064029D">
        <w:rPr>
          <w:rFonts w:asciiTheme="majorHAnsi" w:hAnsiTheme="majorHAnsi"/>
          <w:sz w:val="22"/>
          <w:szCs w:val="22"/>
          <w:lang w:val="en-GB"/>
        </w:rPr>
        <w:t xml:space="preserve"> </w:t>
      </w:r>
      <w:bookmarkEnd w:id="1"/>
      <w:r w:rsidRPr="0064029D">
        <w:rPr>
          <w:rFonts w:asciiTheme="majorHAnsi" w:hAnsiTheme="majorHAnsi"/>
          <w:sz w:val="22"/>
          <w:szCs w:val="22"/>
          <w:lang w:val="en-GB"/>
        </w:rPr>
        <w:t xml:space="preserve">Local Selection Board. </w:t>
      </w:r>
    </w:p>
    <w:p w:rsidR="002257DD" w:rsidRPr="0064029D" w:rsidRDefault="002257DD" w:rsidP="00875EF5">
      <w:pPr>
        <w:pStyle w:val="Default"/>
        <w:ind w:right="-1"/>
        <w:jc w:val="both"/>
        <w:rPr>
          <w:rFonts w:asciiTheme="majorHAnsi" w:hAnsiTheme="majorHAnsi"/>
          <w:sz w:val="22"/>
          <w:szCs w:val="22"/>
          <w:lang w:val="en-GB"/>
        </w:rPr>
      </w:pP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In case </w:t>
      </w:r>
      <w:r w:rsidRPr="0064029D">
        <w:rPr>
          <w:rFonts w:asciiTheme="majorHAnsi" w:hAnsiTheme="majorHAnsi"/>
          <w:b/>
          <w:bCs/>
          <w:sz w:val="22"/>
          <w:szCs w:val="22"/>
          <w:lang w:val="en-GB"/>
        </w:rPr>
        <w:t xml:space="preserve">the SME Beneficiary or the knowledge provider </w:t>
      </w:r>
      <w:r w:rsidRPr="0064029D">
        <w:rPr>
          <w:rFonts w:asciiTheme="majorHAnsi" w:hAnsiTheme="majorHAnsi"/>
          <w:sz w:val="22"/>
          <w:szCs w:val="22"/>
          <w:lang w:val="en-GB"/>
        </w:rPr>
        <w:t xml:space="preserve">fails to submit documentation within the set deadlines mentioned in point III, </w:t>
      </w:r>
      <w:r w:rsidR="004A12B3">
        <w:rPr>
          <w:rFonts w:asciiTheme="majorHAnsi" w:hAnsiTheme="majorHAnsi"/>
          <w:sz w:val="22"/>
          <w:szCs w:val="22"/>
          <w:lang w:val="en-GB"/>
        </w:rPr>
        <w:t>ARTI</w:t>
      </w:r>
      <w:r w:rsidRPr="0064029D">
        <w:rPr>
          <w:rFonts w:asciiTheme="majorHAnsi" w:hAnsiTheme="majorHAnsi"/>
          <w:sz w:val="22"/>
          <w:szCs w:val="22"/>
          <w:lang w:val="en-GB"/>
        </w:rPr>
        <w:t xml:space="preserve"> shall be entitled to step back from his financial obligation. </w:t>
      </w:r>
    </w:p>
    <w:p w:rsidR="002257DD" w:rsidRPr="0064029D" w:rsidRDefault="002257DD" w:rsidP="00875EF5">
      <w:pPr>
        <w:pStyle w:val="Default"/>
        <w:ind w:right="-1"/>
        <w:jc w:val="both"/>
        <w:rPr>
          <w:rFonts w:asciiTheme="majorHAnsi" w:hAnsiTheme="majorHAnsi"/>
          <w:sz w:val="22"/>
          <w:szCs w:val="22"/>
          <w:lang w:val="en-GB"/>
        </w:rPr>
      </w:pPr>
    </w:p>
    <w:p w:rsidR="00402F7F" w:rsidRPr="0064029D" w:rsidRDefault="002E6A1F" w:rsidP="000C1E32">
      <w:pPr>
        <w:pStyle w:val="Default"/>
        <w:ind w:right="-1"/>
        <w:jc w:val="both"/>
        <w:rPr>
          <w:rFonts w:asciiTheme="majorHAnsi" w:hAnsiTheme="majorHAnsi"/>
          <w:sz w:val="22"/>
          <w:szCs w:val="22"/>
          <w:lang w:val="en-US"/>
        </w:rPr>
      </w:pPr>
      <w:r w:rsidRPr="0064029D">
        <w:rPr>
          <w:rFonts w:asciiTheme="majorHAnsi" w:hAnsiTheme="majorHAnsi"/>
          <w:sz w:val="22"/>
          <w:szCs w:val="22"/>
          <w:lang w:val="en-US"/>
        </w:rPr>
        <w:lastRenderedPageBreak/>
        <w:t xml:space="preserve">Except in case of force majeure, the SME Beneficiary must compensate the </w:t>
      </w:r>
      <w:r w:rsidR="00CF400D" w:rsidRPr="0064029D">
        <w:rPr>
          <w:rFonts w:asciiTheme="majorHAnsi" w:hAnsiTheme="majorHAnsi"/>
          <w:sz w:val="22"/>
          <w:szCs w:val="22"/>
          <w:lang w:val="en-US"/>
        </w:rPr>
        <w:t>BLUE_BOOST</w:t>
      </w:r>
      <w:r w:rsidR="00775D67" w:rsidRPr="0064029D">
        <w:rPr>
          <w:rFonts w:asciiTheme="majorHAnsi" w:hAnsiTheme="majorHAnsi"/>
          <w:sz w:val="22"/>
          <w:szCs w:val="22"/>
          <w:lang w:val="en-US"/>
        </w:rPr>
        <w:t xml:space="preserve"> </w:t>
      </w:r>
      <w:r w:rsidRPr="0064029D">
        <w:rPr>
          <w:rFonts w:asciiTheme="majorHAnsi" w:hAnsiTheme="majorHAnsi"/>
          <w:sz w:val="22"/>
          <w:szCs w:val="22"/>
          <w:lang w:val="en-US"/>
        </w:rPr>
        <w:t xml:space="preserve">Lead Partner or </w:t>
      </w:r>
      <w:r w:rsidR="00605B39">
        <w:rPr>
          <w:rFonts w:asciiTheme="majorHAnsi" w:hAnsiTheme="majorHAnsi"/>
          <w:sz w:val="22"/>
          <w:szCs w:val="22"/>
          <w:lang w:val="en-US"/>
        </w:rPr>
        <w:t>ARTI</w:t>
      </w:r>
      <w:r w:rsidRPr="0064029D">
        <w:rPr>
          <w:rFonts w:asciiTheme="majorHAnsi" w:hAnsiTheme="majorHAnsi"/>
          <w:sz w:val="22"/>
          <w:szCs w:val="22"/>
          <w:lang w:val="en-US"/>
        </w:rPr>
        <w:t xml:space="preserve"> for any damages it sustains </w:t>
      </w:r>
      <w:proofErr w:type="gramStart"/>
      <w:r w:rsidRPr="0064029D">
        <w:rPr>
          <w:rFonts w:asciiTheme="majorHAnsi" w:hAnsiTheme="majorHAnsi"/>
          <w:sz w:val="22"/>
          <w:szCs w:val="22"/>
          <w:lang w:val="en-US"/>
        </w:rPr>
        <w:t>as a result</w:t>
      </w:r>
      <w:proofErr w:type="gramEnd"/>
      <w:r w:rsidRPr="0064029D">
        <w:rPr>
          <w:rFonts w:asciiTheme="majorHAnsi" w:hAnsiTheme="majorHAnsi"/>
          <w:sz w:val="22"/>
          <w:szCs w:val="22"/>
          <w:lang w:val="en-US"/>
        </w:rPr>
        <w:t xml:space="preserve"> of the implementation of the services or because the action was not implemented in full compliance with the Application Form, including any breach by Knowledge Provider’s fault.</w:t>
      </w:r>
      <w:r w:rsidR="00775D67" w:rsidRPr="0064029D">
        <w:rPr>
          <w:rFonts w:asciiTheme="majorHAnsi" w:hAnsiTheme="majorHAnsi"/>
          <w:sz w:val="22"/>
          <w:szCs w:val="22"/>
          <w:lang w:val="en-US"/>
        </w:rPr>
        <w:t xml:space="preserve"> </w:t>
      </w:r>
    </w:p>
    <w:p w:rsidR="000C1E32" w:rsidRPr="0064029D" w:rsidRDefault="002E6A1F" w:rsidP="000C1E32">
      <w:pPr>
        <w:pStyle w:val="Default"/>
        <w:ind w:right="-1"/>
        <w:jc w:val="both"/>
        <w:rPr>
          <w:rFonts w:asciiTheme="majorHAnsi" w:hAnsiTheme="majorHAnsi"/>
          <w:sz w:val="22"/>
          <w:szCs w:val="22"/>
          <w:lang w:val="en-US"/>
        </w:rPr>
      </w:pPr>
      <w:r w:rsidRPr="0064029D">
        <w:rPr>
          <w:rFonts w:asciiTheme="majorHAnsi" w:hAnsiTheme="majorHAnsi"/>
          <w:sz w:val="22"/>
          <w:szCs w:val="22"/>
          <w:lang w:val="en-US"/>
        </w:rPr>
        <w:t xml:space="preserve">If the SME Beneficiary or the knowledge provider breaches any condition, requirement or time term stated in the present three party contract and the Call, or other applicable legal requirements, </w:t>
      </w:r>
      <w:r w:rsidR="004A12B3">
        <w:rPr>
          <w:rFonts w:asciiTheme="majorHAnsi" w:hAnsiTheme="majorHAnsi"/>
          <w:sz w:val="22"/>
          <w:szCs w:val="22"/>
          <w:lang w:val="en-US"/>
        </w:rPr>
        <w:t>ARTI</w:t>
      </w:r>
      <w:r w:rsidRPr="0064029D">
        <w:rPr>
          <w:rFonts w:asciiTheme="majorHAnsi" w:hAnsiTheme="majorHAnsi"/>
          <w:sz w:val="22"/>
          <w:szCs w:val="22"/>
          <w:lang w:val="en-US"/>
        </w:rPr>
        <w:t xml:space="preserve"> will start a breach procedure that could finally result in losing the awarded voucher. </w:t>
      </w:r>
      <w:r w:rsidR="004A12B3">
        <w:rPr>
          <w:rFonts w:asciiTheme="majorHAnsi" w:hAnsiTheme="majorHAnsi"/>
          <w:sz w:val="22"/>
          <w:szCs w:val="22"/>
          <w:lang w:val="en-US"/>
        </w:rPr>
        <w:t>ARTI</w:t>
      </w:r>
      <w:r w:rsidRPr="0064029D">
        <w:rPr>
          <w:rFonts w:asciiTheme="majorHAnsi" w:hAnsiTheme="majorHAnsi"/>
          <w:sz w:val="22"/>
          <w:szCs w:val="22"/>
          <w:lang w:val="en-US"/>
        </w:rPr>
        <w:t xml:space="preserve"> will notify the SME Beneficiary and the knowledge provider, process any claim and come out with a final decision and communication to SME Beneficiary and the knowledge provider.</w:t>
      </w:r>
    </w:p>
    <w:p w:rsidR="000C1E32" w:rsidRPr="0064029D" w:rsidRDefault="000C1E32" w:rsidP="000C1E32">
      <w:pPr>
        <w:pStyle w:val="Default"/>
        <w:ind w:right="-1"/>
        <w:jc w:val="both"/>
        <w:rPr>
          <w:rFonts w:asciiTheme="majorHAnsi" w:hAnsiTheme="majorHAnsi"/>
          <w:sz w:val="22"/>
          <w:szCs w:val="22"/>
          <w:lang w:val="en-US"/>
        </w:rPr>
      </w:pPr>
    </w:p>
    <w:p w:rsidR="000C1E32" w:rsidRPr="0064029D" w:rsidRDefault="002E6A1F" w:rsidP="000C1E32">
      <w:pPr>
        <w:pStyle w:val="Default"/>
        <w:ind w:right="-1"/>
        <w:jc w:val="both"/>
        <w:rPr>
          <w:rFonts w:asciiTheme="majorHAnsi" w:hAnsiTheme="majorHAnsi"/>
          <w:sz w:val="22"/>
          <w:szCs w:val="22"/>
          <w:lang w:val="en-US"/>
        </w:rPr>
      </w:pPr>
      <w:r w:rsidRPr="0064029D">
        <w:rPr>
          <w:rFonts w:asciiTheme="majorHAnsi" w:hAnsiTheme="majorHAnsi"/>
          <w:sz w:val="22"/>
          <w:szCs w:val="22"/>
          <w:lang w:val="en-US"/>
        </w:rPr>
        <w:t xml:space="preserve">Each </w:t>
      </w:r>
      <w:r w:rsidR="004A12B3">
        <w:rPr>
          <w:rFonts w:asciiTheme="majorHAnsi" w:hAnsiTheme="majorHAnsi"/>
          <w:sz w:val="22"/>
          <w:szCs w:val="22"/>
          <w:lang w:val="en-US"/>
        </w:rPr>
        <w:t>ARTI</w:t>
      </w:r>
      <w:r w:rsidRPr="0064029D">
        <w:rPr>
          <w:rFonts w:asciiTheme="majorHAnsi" w:hAnsiTheme="majorHAnsi"/>
          <w:sz w:val="22"/>
          <w:szCs w:val="22"/>
          <w:lang w:val="en-US"/>
        </w:rPr>
        <w:t xml:space="preserve"> </w:t>
      </w:r>
      <w:proofErr w:type="gramStart"/>
      <w:r w:rsidRPr="0064029D">
        <w:rPr>
          <w:rFonts w:asciiTheme="majorHAnsi" w:hAnsiTheme="majorHAnsi"/>
          <w:sz w:val="22"/>
          <w:szCs w:val="22"/>
          <w:lang w:val="en-US"/>
        </w:rPr>
        <w:t>has been designated</w:t>
      </w:r>
      <w:proofErr w:type="gramEnd"/>
      <w:r w:rsidRPr="0064029D">
        <w:rPr>
          <w:rFonts w:asciiTheme="majorHAnsi" w:hAnsiTheme="majorHAnsi"/>
          <w:sz w:val="22"/>
          <w:szCs w:val="22"/>
          <w:lang w:val="en-US"/>
        </w:rPr>
        <w:t xml:space="preserve"> as responsible for the correct use of European Funds in its region or country, including the accurate management of Applications (from evaluation to certification for proceeding the payment). Therefore, in case of any cause resulting in the need of reimbursement of the amount received by the knowledge provider, </w:t>
      </w:r>
      <w:r w:rsidR="004A12B3">
        <w:rPr>
          <w:rFonts w:asciiTheme="majorHAnsi" w:hAnsiTheme="majorHAnsi"/>
          <w:sz w:val="22"/>
          <w:szCs w:val="22"/>
          <w:lang w:val="en-US"/>
        </w:rPr>
        <w:t>ARTI</w:t>
      </w:r>
      <w:r w:rsidRPr="0064029D">
        <w:rPr>
          <w:rFonts w:asciiTheme="majorHAnsi" w:hAnsiTheme="majorHAnsi"/>
          <w:sz w:val="22"/>
          <w:szCs w:val="22"/>
          <w:lang w:val="en-US"/>
        </w:rPr>
        <w:t xml:space="preserve"> will proceed through its habitual procedures under local law.</w:t>
      </w:r>
    </w:p>
    <w:p w:rsidR="000C1E32" w:rsidRPr="0064029D" w:rsidRDefault="000C1E32" w:rsidP="000C1E32">
      <w:pPr>
        <w:pStyle w:val="Default"/>
        <w:ind w:right="-1"/>
        <w:jc w:val="both"/>
        <w:rPr>
          <w:rFonts w:asciiTheme="majorHAnsi" w:hAnsiTheme="majorHAnsi"/>
          <w:sz w:val="22"/>
          <w:szCs w:val="22"/>
          <w:lang w:val="en-US"/>
        </w:rPr>
      </w:pPr>
    </w:p>
    <w:p w:rsidR="000C1E32" w:rsidRPr="0064029D" w:rsidRDefault="002E6A1F" w:rsidP="000C1E32">
      <w:pPr>
        <w:pStyle w:val="Default"/>
        <w:ind w:right="-1"/>
        <w:jc w:val="both"/>
        <w:rPr>
          <w:rFonts w:asciiTheme="majorHAnsi" w:hAnsiTheme="majorHAnsi"/>
          <w:sz w:val="22"/>
          <w:szCs w:val="22"/>
          <w:lang w:val="en-US"/>
        </w:rPr>
      </w:pPr>
      <w:r w:rsidRPr="0064029D">
        <w:rPr>
          <w:rFonts w:asciiTheme="majorHAnsi" w:hAnsiTheme="majorHAnsi"/>
          <w:sz w:val="22"/>
          <w:szCs w:val="22"/>
          <w:lang w:val="en-US"/>
        </w:rPr>
        <w:t xml:space="preserve">The SME Beneficiary and the knowledge provider shall not be entitled to act or make legally binding declarations on behalf of </w:t>
      </w:r>
      <w:r w:rsidR="004A12B3">
        <w:rPr>
          <w:rFonts w:asciiTheme="majorHAnsi" w:hAnsiTheme="majorHAnsi"/>
          <w:sz w:val="22"/>
          <w:szCs w:val="22"/>
          <w:lang w:val="en-US"/>
        </w:rPr>
        <w:t>ARTI</w:t>
      </w:r>
      <w:r w:rsidRPr="0064029D">
        <w:rPr>
          <w:rFonts w:asciiTheme="majorHAnsi" w:hAnsiTheme="majorHAnsi"/>
          <w:sz w:val="22"/>
          <w:szCs w:val="22"/>
          <w:lang w:val="en-US"/>
        </w:rPr>
        <w:t xml:space="preserve"> and shall indemnify it from any third party claim resulting from a breach of these obligations.</w:t>
      </w:r>
    </w:p>
    <w:p w:rsidR="000C1E32" w:rsidRPr="0064029D" w:rsidRDefault="000C1E32" w:rsidP="000C1E32">
      <w:pPr>
        <w:pStyle w:val="Default"/>
        <w:ind w:right="-1"/>
        <w:jc w:val="both"/>
        <w:rPr>
          <w:rFonts w:asciiTheme="majorHAnsi" w:hAnsiTheme="majorHAnsi"/>
          <w:sz w:val="22"/>
          <w:szCs w:val="22"/>
          <w:lang w:val="en-US"/>
        </w:rPr>
      </w:pPr>
    </w:p>
    <w:p w:rsidR="00A5148F" w:rsidRPr="0064029D" w:rsidRDefault="002E6A1F" w:rsidP="00A5148F">
      <w:pPr>
        <w:pStyle w:val="Default"/>
        <w:ind w:right="-1"/>
        <w:jc w:val="both"/>
        <w:rPr>
          <w:rFonts w:asciiTheme="majorHAnsi" w:hAnsiTheme="majorHAnsi"/>
          <w:sz w:val="22"/>
          <w:szCs w:val="22"/>
          <w:lang w:val="en-US"/>
        </w:rPr>
      </w:pPr>
      <w:r w:rsidRPr="0064029D">
        <w:rPr>
          <w:rFonts w:asciiTheme="majorHAnsi" w:hAnsiTheme="majorHAnsi"/>
          <w:sz w:val="22"/>
          <w:szCs w:val="22"/>
          <w:lang w:val="en-US"/>
        </w:rPr>
        <w:t xml:space="preserve">The </w:t>
      </w:r>
      <w:r w:rsidR="00CF400D" w:rsidRPr="0064029D">
        <w:rPr>
          <w:rFonts w:asciiTheme="majorHAnsi" w:hAnsiTheme="majorHAnsi"/>
          <w:sz w:val="22"/>
          <w:szCs w:val="22"/>
          <w:lang w:val="en-GB"/>
        </w:rPr>
        <w:t>BLUE_BOOST</w:t>
      </w:r>
      <w:r w:rsidR="00775D67" w:rsidRPr="0064029D">
        <w:rPr>
          <w:rFonts w:asciiTheme="majorHAnsi" w:hAnsiTheme="majorHAnsi"/>
          <w:sz w:val="22"/>
          <w:szCs w:val="22"/>
          <w:lang w:val="en-GB"/>
        </w:rPr>
        <w:t xml:space="preserve"> </w:t>
      </w:r>
      <w:r w:rsidRPr="0064029D">
        <w:rPr>
          <w:rFonts w:asciiTheme="majorHAnsi" w:hAnsiTheme="majorHAnsi"/>
          <w:sz w:val="22"/>
          <w:szCs w:val="22"/>
          <w:lang w:val="en-US"/>
        </w:rPr>
        <w:t xml:space="preserve">LP, the Interreg </w:t>
      </w:r>
      <w:r w:rsidR="00775D67" w:rsidRPr="0064029D">
        <w:rPr>
          <w:rFonts w:asciiTheme="majorHAnsi" w:hAnsiTheme="majorHAnsi"/>
          <w:sz w:val="22"/>
          <w:szCs w:val="22"/>
          <w:lang w:val="en-US"/>
        </w:rPr>
        <w:t>ADRION</w:t>
      </w:r>
      <w:r w:rsidRPr="0064029D">
        <w:rPr>
          <w:rFonts w:asciiTheme="majorHAnsi" w:hAnsiTheme="majorHAnsi"/>
          <w:sz w:val="22"/>
          <w:szCs w:val="22"/>
          <w:lang w:val="en-US"/>
        </w:rPr>
        <w:t xml:space="preserve"> Programme and </w:t>
      </w:r>
      <w:r w:rsidR="00605B39">
        <w:rPr>
          <w:rFonts w:asciiTheme="majorHAnsi" w:hAnsiTheme="majorHAnsi"/>
          <w:sz w:val="22"/>
          <w:szCs w:val="22"/>
          <w:lang w:val="en-US"/>
        </w:rPr>
        <w:t>ARTI</w:t>
      </w:r>
      <w:r w:rsidRPr="0064029D">
        <w:rPr>
          <w:rFonts w:asciiTheme="majorHAnsi" w:hAnsiTheme="majorHAnsi"/>
          <w:sz w:val="22"/>
          <w:szCs w:val="22"/>
          <w:lang w:val="en-US"/>
        </w:rPr>
        <w:t xml:space="preserve">, </w:t>
      </w:r>
      <w:proofErr w:type="gramStart"/>
      <w:r w:rsidRPr="0064029D">
        <w:rPr>
          <w:rFonts w:asciiTheme="majorHAnsi" w:hAnsiTheme="majorHAnsi"/>
          <w:sz w:val="22"/>
          <w:szCs w:val="22"/>
          <w:lang w:val="en-US"/>
        </w:rPr>
        <w:t>cannot be held</w:t>
      </w:r>
      <w:proofErr w:type="gramEnd"/>
      <w:r w:rsidRPr="0064029D">
        <w:rPr>
          <w:rFonts w:asciiTheme="majorHAnsi" w:hAnsiTheme="majorHAnsi"/>
          <w:sz w:val="22"/>
          <w:szCs w:val="22"/>
          <w:lang w:val="en-US"/>
        </w:rPr>
        <w:t xml:space="preserve"> liable for any damages caused to the Beneficiary (or to third parties) because of the execution of this awarded voucher. </w:t>
      </w:r>
    </w:p>
    <w:p w:rsidR="00A5148F" w:rsidRPr="0064029D" w:rsidRDefault="00A5148F" w:rsidP="000C1E32">
      <w:pPr>
        <w:pStyle w:val="Default"/>
        <w:ind w:right="-1"/>
        <w:jc w:val="both"/>
        <w:rPr>
          <w:rFonts w:asciiTheme="majorHAnsi" w:hAnsiTheme="majorHAnsi"/>
          <w:sz w:val="22"/>
          <w:szCs w:val="22"/>
          <w:lang w:val="en-US"/>
        </w:rPr>
      </w:pPr>
    </w:p>
    <w:p w:rsidR="000C1E32" w:rsidRPr="0064029D" w:rsidRDefault="002E6A1F" w:rsidP="000C1E32">
      <w:pPr>
        <w:pStyle w:val="Default"/>
        <w:ind w:right="-1"/>
        <w:jc w:val="both"/>
        <w:rPr>
          <w:rFonts w:asciiTheme="majorHAnsi" w:hAnsiTheme="majorHAnsi"/>
          <w:sz w:val="22"/>
          <w:szCs w:val="22"/>
          <w:lang w:val="en-US"/>
        </w:rPr>
      </w:pPr>
      <w:proofErr w:type="gramStart"/>
      <w:r w:rsidRPr="0064029D">
        <w:rPr>
          <w:rFonts w:asciiTheme="majorHAnsi" w:hAnsiTheme="majorHAnsi"/>
          <w:sz w:val="22"/>
          <w:szCs w:val="22"/>
          <w:lang w:val="en-US"/>
        </w:rPr>
        <w:t>The liability of SME Beneficiary and knowledge provider for any breach of this Contract, or arising in any other way out of the subject-matter of this Contract will not extend to incidental indirect or consequential damages or losses, including (without limitation) any loss of profits, loss of goodwill, loss of revenue, loss of data, loss of contract or opportunity, whether direct or indirect, even if the party bringing the claims has advised the other of the possibility of those losses, or if they were within the other party's contemplation.</w:t>
      </w:r>
      <w:proofErr w:type="gramEnd"/>
    </w:p>
    <w:p w:rsidR="000C1E32" w:rsidRPr="0064029D" w:rsidRDefault="000C1E32" w:rsidP="000C1E32">
      <w:pPr>
        <w:pStyle w:val="Default"/>
        <w:ind w:right="-1"/>
        <w:jc w:val="both"/>
        <w:rPr>
          <w:rFonts w:asciiTheme="majorHAnsi" w:hAnsiTheme="majorHAnsi"/>
          <w:sz w:val="22"/>
          <w:szCs w:val="22"/>
          <w:lang w:val="en-US"/>
        </w:rPr>
      </w:pPr>
    </w:p>
    <w:p w:rsidR="000C1E32" w:rsidRPr="0064029D" w:rsidRDefault="002E6A1F" w:rsidP="000C1E32">
      <w:pPr>
        <w:pStyle w:val="Default"/>
        <w:ind w:right="-1"/>
        <w:jc w:val="both"/>
        <w:rPr>
          <w:rFonts w:asciiTheme="majorHAnsi" w:hAnsiTheme="majorHAnsi"/>
          <w:sz w:val="22"/>
          <w:szCs w:val="22"/>
          <w:lang w:val="en-US"/>
        </w:rPr>
      </w:pPr>
      <w:r w:rsidRPr="0064029D">
        <w:rPr>
          <w:rFonts w:asciiTheme="majorHAnsi" w:hAnsiTheme="majorHAnsi"/>
          <w:sz w:val="22"/>
          <w:szCs w:val="22"/>
          <w:lang w:val="en-US"/>
        </w:rPr>
        <w:t>This limitation of liability shall not apply in cases of willful act or gross negligence.</w:t>
      </w:r>
    </w:p>
    <w:p w:rsidR="000C1E32" w:rsidRPr="0064029D" w:rsidRDefault="000C1E32" w:rsidP="00875EF5">
      <w:pPr>
        <w:pStyle w:val="Default"/>
        <w:ind w:right="-1"/>
        <w:jc w:val="both"/>
        <w:rPr>
          <w:rFonts w:asciiTheme="majorHAnsi" w:hAnsiTheme="majorHAnsi"/>
          <w:sz w:val="22"/>
          <w:szCs w:val="22"/>
          <w:lang w:val="en-US"/>
        </w:rPr>
      </w:pPr>
    </w:p>
    <w:p w:rsidR="004C7617" w:rsidRPr="0064029D" w:rsidRDefault="004C7617" w:rsidP="00875EF5">
      <w:pPr>
        <w:pStyle w:val="Default"/>
        <w:ind w:right="-1"/>
        <w:jc w:val="center"/>
        <w:rPr>
          <w:rFonts w:asciiTheme="majorHAnsi" w:hAnsiTheme="majorHAnsi"/>
          <w:b/>
          <w:bCs/>
          <w:smallCaps/>
          <w:color w:val="548DD4" w:themeColor="text2" w:themeTint="99"/>
          <w:sz w:val="22"/>
          <w:szCs w:val="22"/>
          <w:lang w:val="en-GB"/>
        </w:rPr>
      </w:pPr>
    </w:p>
    <w:p w:rsidR="00527868" w:rsidRPr="0064029D" w:rsidRDefault="002E6A1F" w:rsidP="00875EF5">
      <w:pPr>
        <w:pStyle w:val="Default"/>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 xml:space="preserve">VII. THE PROVISIONS RELATED TO THE UTILIZATION OF THE ASSET CREATED </w:t>
      </w:r>
    </w:p>
    <w:p w:rsidR="00527868" w:rsidRPr="0064029D" w:rsidRDefault="002E6A1F" w:rsidP="00875EF5">
      <w:pPr>
        <w:pStyle w:val="Default"/>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 xml:space="preserve">BY THE SUPPORTED SERVICE AND THE ACQUIRED ASSETS TOGETHER, </w:t>
      </w:r>
    </w:p>
    <w:p w:rsidR="00527868" w:rsidRPr="0064029D" w:rsidRDefault="002E6A1F" w:rsidP="00875EF5">
      <w:pPr>
        <w:pStyle w:val="Default"/>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 xml:space="preserve">THE OWNERSHIP RIGHT OF THE INTELLECTUAL PROPERTY CREATED RELATED TO THE SUPPORT </w:t>
      </w:r>
    </w:p>
    <w:p w:rsidR="00B3216A" w:rsidRPr="0064029D" w:rsidRDefault="00B3216A" w:rsidP="00875EF5">
      <w:pPr>
        <w:pStyle w:val="Default"/>
        <w:ind w:right="-1"/>
        <w:jc w:val="center"/>
        <w:rPr>
          <w:rFonts w:asciiTheme="majorHAnsi" w:hAnsiTheme="majorHAnsi"/>
          <w:b/>
          <w:bCs/>
          <w:smallCaps/>
          <w:color w:val="548DD4" w:themeColor="text2" w:themeTint="99"/>
          <w:sz w:val="22"/>
          <w:szCs w:val="22"/>
          <w:lang w:val="en-GB"/>
        </w:rPr>
      </w:pP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The asset created by the supported service or the acquired assets together (hereinafter: assets together), can only be utilized complying with the targets defined in present contract. </w:t>
      </w: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The assets together, for 2 years following the acceptance of the documentation of the Request for Payment, can only be alienated, given out to rent, or utilized in any other ways with the prior written approval of </w:t>
      </w:r>
      <w:r w:rsidR="004A12B3">
        <w:rPr>
          <w:rFonts w:asciiTheme="majorHAnsi" w:hAnsiTheme="majorHAnsi"/>
          <w:sz w:val="22"/>
          <w:szCs w:val="22"/>
          <w:lang w:val="en-GB"/>
        </w:rPr>
        <w:t>ARTI</w:t>
      </w:r>
      <w:r w:rsidRPr="0064029D">
        <w:rPr>
          <w:rFonts w:asciiTheme="majorHAnsi" w:hAnsiTheme="majorHAnsi"/>
          <w:b/>
          <w:sz w:val="22"/>
          <w:szCs w:val="22"/>
          <w:lang w:val="en-GB"/>
        </w:rPr>
        <w:t xml:space="preserve"> </w:t>
      </w:r>
      <w:r w:rsidRPr="0064029D">
        <w:rPr>
          <w:rFonts w:asciiTheme="majorHAnsi" w:hAnsiTheme="majorHAnsi"/>
          <w:sz w:val="22"/>
          <w:szCs w:val="22"/>
          <w:lang w:val="en-GB"/>
        </w:rPr>
        <w:t xml:space="preserve">and with transmission of the obligations included in present contract, and in case of their acceptance by the acquirer party. </w:t>
      </w:r>
    </w:p>
    <w:p w:rsidR="000C1E32" w:rsidRPr="0064029D" w:rsidRDefault="000C1E32" w:rsidP="000C1E32">
      <w:pPr>
        <w:tabs>
          <w:tab w:val="left" w:pos="736"/>
        </w:tabs>
        <w:ind w:right="251"/>
        <w:jc w:val="both"/>
        <w:rPr>
          <w:rFonts w:asciiTheme="majorHAnsi" w:hAnsiTheme="majorHAnsi"/>
          <w:lang w:val="en-US"/>
        </w:rPr>
      </w:pPr>
    </w:p>
    <w:p w:rsidR="000C1E32" w:rsidRPr="0064029D" w:rsidRDefault="002E6A1F" w:rsidP="000C1E32">
      <w:pPr>
        <w:tabs>
          <w:tab w:val="left" w:pos="736"/>
        </w:tabs>
        <w:ind w:right="251"/>
        <w:jc w:val="both"/>
        <w:rPr>
          <w:rFonts w:asciiTheme="majorHAnsi" w:hAnsiTheme="majorHAnsi"/>
          <w:lang w:val="en-GB"/>
        </w:rPr>
      </w:pPr>
      <w:r w:rsidRPr="0064029D">
        <w:rPr>
          <w:rFonts w:asciiTheme="majorHAnsi" w:hAnsiTheme="majorHAnsi"/>
          <w:lang w:val="en-GB"/>
        </w:rPr>
        <w:t>The</w:t>
      </w:r>
      <w:r w:rsidRPr="0064029D">
        <w:rPr>
          <w:rFonts w:asciiTheme="majorHAnsi" w:hAnsiTheme="majorHAnsi"/>
          <w:spacing w:val="-9"/>
          <w:lang w:val="en-GB"/>
        </w:rPr>
        <w:t xml:space="preserve"> </w:t>
      </w:r>
      <w:r w:rsidRPr="0064029D">
        <w:rPr>
          <w:rFonts w:asciiTheme="majorHAnsi" w:hAnsiTheme="majorHAnsi"/>
          <w:lang w:val="en-GB"/>
        </w:rPr>
        <w:t>results</w:t>
      </w:r>
      <w:r w:rsidRPr="0064029D">
        <w:rPr>
          <w:rFonts w:asciiTheme="majorHAnsi" w:hAnsiTheme="majorHAnsi"/>
          <w:spacing w:val="-11"/>
          <w:lang w:val="en-GB"/>
        </w:rPr>
        <w:t xml:space="preserve"> </w:t>
      </w:r>
      <w:r w:rsidRPr="0064029D">
        <w:rPr>
          <w:rFonts w:asciiTheme="majorHAnsi" w:hAnsiTheme="majorHAnsi"/>
          <w:lang w:val="en-GB"/>
        </w:rPr>
        <w:t>of</w:t>
      </w:r>
      <w:r w:rsidRPr="0064029D">
        <w:rPr>
          <w:rFonts w:asciiTheme="majorHAnsi" w:hAnsiTheme="majorHAnsi"/>
          <w:spacing w:val="-9"/>
          <w:lang w:val="en-GB"/>
        </w:rPr>
        <w:t xml:space="preserve"> </w:t>
      </w:r>
      <w:r w:rsidRPr="0064029D">
        <w:rPr>
          <w:rFonts w:asciiTheme="majorHAnsi" w:hAnsiTheme="majorHAnsi"/>
          <w:lang w:val="en-GB"/>
        </w:rPr>
        <w:t>the</w:t>
      </w:r>
      <w:r w:rsidRPr="0064029D">
        <w:rPr>
          <w:rFonts w:asciiTheme="majorHAnsi" w:hAnsiTheme="majorHAnsi"/>
          <w:spacing w:val="-11"/>
          <w:lang w:val="en-GB"/>
        </w:rPr>
        <w:t xml:space="preserve"> </w:t>
      </w:r>
      <w:r w:rsidRPr="0064029D">
        <w:rPr>
          <w:rFonts w:asciiTheme="majorHAnsi" w:hAnsiTheme="majorHAnsi"/>
          <w:lang w:val="en-GB"/>
        </w:rPr>
        <w:t>granted</w:t>
      </w:r>
      <w:r w:rsidRPr="0064029D">
        <w:rPr>
          <w:rFonts w:asciiTheme="majorHAnsi" w:hAnsiTheme="majorHAnsi"/>
          <w:spacing w:val="-11"/>
          <w:lang w:val="en-GB"/>
        </w:rPr>
        <w:t xml:space="preserve"> </w:t>
      </w:r>
      <w:r w:rsidRPr="0064029D">
        <w:rPr>
          <w:rFonts w:asciiTheme="majorHAnsi" w:hAnsiTheme="majorHAnsi"/>
          <w:lang w:val="en-GB"/>
        </w:rPr>
        <w:t>project</w:t>
      </w:r>
      <w:r w:rsidRPr="0064029D">
        <w:rPr>
          <w:rFonts w:asciiTheme="majorHAnsi" w:hAnsiTheme="majorHAnsi"/>
          <w:spacing w:val="-11"/>
          <w:lang w:val="en-GB"/>
        </w:rPr>
        <w:t xml:space="preserve"> </w:t>
      </w:r>
      <w:r w:rsidRPr="0064029D">
        <w:rPr>
          <w:rFonts w:asciiTheme="majorHAnsi" w:hAnsiTheme="majorHAnsi"/>
          <w:lang w:val="en-GB"/>
        </w:rPr>
        <w:t>carried</w:t>
      </w:r>
      <w:r w:rsidRPr="0064029D">
        <w:rPr>
          <w:rFonts w:asciiTheme="majorHAnsi" w:hAnsiTheme="majorHAnsi"/>
          <w:spacing w:val="-12"/>
          <w:lang w:val="en-GB"/>
        </w:rPr>
        <w:t xml:space="preserve"> </w:t>
      </w:r>
      <w:r w:rsidRPr="0064029D">
        <w:rPr>
          <w:rFonts w:asciiTheme="majorHAnsi" w:hAnsiTheme="majorHAnsi"/>
          <w:spacing w:val="-2"/>
          <w:lang w:val="en-GB"/>
        </w:rPr>
        <w:t>out</w:t>
      </w:r>
      <w:r w:rsidRPr="0064029D">
        <w:rPr>
          <w:rFonts w:asciiTheme="majorHAnsi" w:hAnsiTheme="majorHAnsi"/>
          <w:spacing w:val="-8"/>
          <w:lang w:val="en-GB"/>
        </w:rPr>
        <w:t xml:space="preserve"> </w:t>
      </w:r>
      <w:r w:rsidRPr="0064029D">
        <w:rPr>
          <w:rFonts w:asciiTheme="majorHAnsi" w:hAnsiTheme="majorHAnsi"/>
          <w:lang w:val="en-GB"/>
        </w:rPr>
        <w:t>under</w:t>
      </w:r>
      <w:r w:rsidRPr="0064029D">
        <w:rPr>
          <w:rFonts w:asciiTheme="majorHAnsi" w:hAnsiTheme="majorHAnsi"/>
          <w:spacing w:val="-11"/>
          <w:lang w:val="en-GB"/>
        </w:rPr>
        <w:t xml:space="preserve"> </w:t>
      </w:r>
      <w:r w:rsidRPr="0064029D">
        <w:rPr>
          <w:rFonts w:asciiTheme="majorHAnsi" w:hAnsiTheme="majorHAnsi"/>
          <w:lang w:val="en-GB"/>
        </w:rPr>
        <w:t>this</w:t>
      </w:r>
      <w:r w:rsidRPr="0064029D">
        <w:rPr>
          <w:rFonts w:asciiTheme="majorHAnsi" w:hAnsiTheme="majorHAnsi"/>
          <w:spacing w:val="-11"/>
          <w:lang w:val="en-GB"/>
        </w:rPr>
        <w:t xml:space="preserve"> </w:t>
      </w:r>
      <w:r w:rsidRPr="0064029D">
        <w:rPr>
          <w:rFonts w:asciiTheme="majorHAnsi" w:hAnsiTheme="majorHAnsi"/>
          <w:lang w:val="en-GB"/>
        </w:rPr>
        <w:t>Three Party Contract</w:t>
      </w:r>
      <w:r w:rsidRPr="0064029D">
        <w:rPr>
          <w:rFonts w:asciiTheme="majorHAnsi" w:hAnsiTheme="majorHAnsi"/>
          <w:spacing w:val="-9"/>
          <w:lang w:val="en-GB"/>
        </w:rPr>
        <w:t xml:space="preserve"> </w:t>
      </w:r>
      <w:r w:rsidRPr="0064029D">
        <w:rPr>
          <w:rFonts w:asciiTheme="majorHAnsi" w:hAnsiTheme="majorHAnsi"/>
          <w:lang w:val="en-GB"/>
        </w:rPr>
        <w:t>shall</w:t>
      </w:r>
      <w:r w:rsidRPr="0064029D">
        <w:rPr>
          <w:rFonts w:asciiTheme="majorHAnsi" w:hAnsiTheme="majorHAnsi"/>
          <w:spacing w:val="-9"/>
          <w:lang w:val="en-GB"/>
        </w:rPr>
        <w:t xml:space="preserve"> </w:t>
      </w:r>
      <w:r w:rsidRPr="0064029D">
        <w:rPr>
          <w:rFonts w:asciiTheme="majorHAnsi" w:hAnsiTheme="majorHAnsi"/>
          <w:lang w:val="en-GB"/>
        </w:rPr>
        <w:t xml:space="preserve">be the sole property of the </w:t>
      </w:r>
      <w:r w:rsidRPr="0064029D">
        <w:rPr>
          <w:rFonts w:asciiTheme="majorHAnsi" w:hAnsiTheme="majorHAnsi"/>
          <w:spacing w:val="-3"/>
          <w:lang w:val="en-GB"/>
        </w:rPr>
        <w:t xml:space="preserve">SME Beneficiary </w:t>
      </w:r>
      <w:r w:rsidRPr="0064029D">
        <w:rPr>
          <w:rFonts w:asciiTheme="majorHAnsi" w:hAnsiTheme="majorHAnsi"/>
          <w:lang w:val="en-GB"/>
        </w:rPr>
        <w:t>carrying out the work according to the provisions stipulated in the Application Form, and the</w:t>
      </w:r>
      <w:r w:rsidRPr="0064029D">
        <w:rPr>
          <w:rFonts w:asciiTheme="majorHAnsi" w:hAnsiTheme="majorHAnsi"/>
          <w:spacing w:val="-8"/>
          <w:lang w:val="en-GB"/>
        </w:rPr>
        <w:t xml:space="preserve"> </w:t>
      </w:r>
      <w:r w:rsidRPr="0064029D">
        <w:rPr>
          <w:rFonts w:asciiTheme="majorHAnsi" w:hAnsiTheme="majorHAnsi"/>
          <w:lang w:val="en-GB"/>
        </w:rPr>
        <w:t>Collaboration Agreement.</w:t>
      </w:r>
    </w:p>
    <w:p w:rsidR="008D25FF" w:rsidRPr="0064029D" w:rsidRDefault="008D25FF" w:rsidP="00875EF5">
      <w:pPr>
        <w:pStyle w:val="Default"/>
        <w:ind w:right="-1"/>
        <w:jc w:val="both"/>
        <w:rPr>
          <w:rFonts w:asciiTheme="majorHAnsi" w:hAnsiTheme="majorHAnsi"/>
          <w:lang w:val="en-GB"/>
        </w:rPr>
      </w:pPr>
    </w:p>
    <w:p w:rsidR="00B3216A" w:rsidRPr="0064029D" w:rsidRDefault="00B3216A" w:rsidP="00875EF5">
      <w:pPr>
        <w:pStyle w:val="Default"/>
        <w:ind w:right="-1"/>
        <w:jc w:val="center"/>
        <w:rPr>
          <w:rFonts w:asciiTheme="majorHAnsi" w:hAnsiTheme="majorHAnsi"/>
          <w:sz w:val="22"/>
          <w:szCs w:val="22"/>
          <w:lang w:val="en-GB"/>
        </w:rPr>
      </w:pPr>
    </w:p>
    <w:p w:rsidR="00BD0F92" w:rsidRPr="0064029D" w:rsidRDefault="002E6A1F" w:rsidP="00D673DB">
      <w:pPr>
        <w:pStyle w:val="Default"/>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VIII. information and communication among the contracting parties</w:t>
      </w:r>
    </w:p>
    <w:p w:rsidR="00B3216A" w:rsidRPr="0064029D" w:rsidRDefault="00B3216A" w:rsidP="00875EF5">
      <w:pPr>
        <w:pStyle w:val="Default"/>
        <w:ind w:right="-1"/>
        <w:jc w:val="center"/>
        <w:rPr>
          <w:rFonts w:asciiTheme="majorHAnsi" w:hAnsiTheme="majorHAnsi"/>
          <w:sz w:val="22"/>
          <w:szCs w:val="22"/>
          <w:lang w:val="en-GB"/>
        </w:rPr>
      </w:pPr>
    </w:p>
    <w:p w:rsidR="00C60906" w:rsidRPr="0064029D" w:rsidRDefault="002E6A1F" w:rsidP="00C60906">
      <w:pPr>
        <w:pStyle w:val="Default"/>
        <w:ind w:right="-1"/>
        <w:jc w:val="both"/>
        <w:rPr>
          <w:rFonts w:asciiTheme="majorHAnsi" w:hAnsiTheme="majorHAnsi"/>
          <w:bCs/>
          <w:sz w:val="22"/>
          <w:szCs w:val="22"/>
          <w:lang w:val="en-GB"/>
        </w:rPr>
      </w:pPr>
      <w:r w:rsidRPr="0064029D">
        <w:rPr>
          <w:rFonts w:asciiTheme="majorHAnsi" w:hAnsiTheme="majorHAnsi"/>
          <w:bCs/>
          <w:sz w:val="22"/>
          <w:szCs w:val="22"/>
          <w:lang w:val="en-GB"/>
        </w:rPr>
        <w:t>Any communication or request concerning the present three party contract shall identify the three party contract number, the nature and details of the request or communication, and be submitted to addresses in Article 1.</w:t>
      </w:r>
    </w:p>
    <w:p w:rsidR="00C60906" w:rsidRPr="0064029D" w:rsidRDefault="00C60906" w:rsidP="00C60906">
      <w:pPr>
        <w:pStyle w:val="Default"/>
        <w:ind w:right="-1"/>
        <w:jc w:val="both"/>
        <w:rPr>
          <w:rFonts w:asciiTheme="majorHAnsi" w:hAnsiTheme="majorHAnsi"/>
          <w:bCs/>
          <w:sz w:val="22"/>
          <w:szCs w:val="22"/>
          <w:lang w:val="en-GB"/>
        </w:rPr>
      </w:pPr>
    </w:p>
    <w:p w:rsidR="00C60906" w:rsidRPr="0064029D" w:rsidRDefault="002E6A1F" w:rsidP="00C60906">
      <w:pPr>
        <w:pStyle w:val="Default"/>
        <w:ind w:right="-1"/>
        <w:jc w:val="both"/>
        <w:rPr>
          <w:rFonts w:asciiTheme="majorHAnsi" w:hAnsiTheme="majorHAnsi"/>
          <w:bCs/>
          <w:sz w:val="22"/>
          <w:szCs w:val="22"/>
          <w:lang w:val="en-GB"/>
        </w:rPr>
      </w:pPr>
      <w:r w:rsidRPr="0064029D">
        <w:rPr>
          <w:rFonts w:asciiTheme="majorHAnsi" w:hAnsiTheme="majorHAnsi"/>
          <w:bCs/>
          <w:sz w:val="22"/>
          <w:szCs w:val="22"/>
          <w:lang w:val="en-GB"/>
        </w:rPr>
        <w:t xml:space="preserve">Any changes of persons or contact details </w:t>
      </w:r>
      <w:proofErr w:type="gramStart"/>
      <w:r w:rsidRPr="0064029D">
        <w:rPr>
          <w:rFonts w:asciiTheme="majorHAnsi" w:hAnsiTheme="majorHAnsi"/>
          <w:bCs/>
          <w:sz w:val="22"/>
          <w:szCs w:val="22"/>
          <w:lang w:val="en-GB"/>
        </w:rPr>
        <w:t>shall be notified</w:t>
      </w:r>
      <w:proofErr w:type="gramEnd"/>
      <w:r w:rsidRPr="0064029D">
        <w:rPr>
          <w:rFonts w:asciiTheme="majorHAnsi" w:hAnsiTheme="majorHAnsi"/>
          <w:bCs/>
          <w:sz w:val="22"/>
          <w:szCs w:val="22"/>
          <w:lang w:val="en-GB"/>
        </w:rPr>
        <w:t xml:space="preserve"> immediately to </w:t>
      </w:r>
      <w:r w:rsidR="004A12B3">
        <w:rPr>
          <w:rFonts w:asciiTheme="majorHAnsi" w:hAnsiTheme="majorHAnsi"/>
          <w:bCs/>
          <w:sz w:val="22"/>
          <w:szCs w:val="22"/>
          <w:lang w:val="en-GB"/>
        </w:rPr>
        <w:t>ARTI</w:t>
      </w:r>
      <w:r w:rsidRPr="0064029D">
        <w:rPr>
          <w:rFonts w:asciiTheme="majorHAnsi" w:hAnsiTheme="majorHAnsi"/>
          <w:bCs/>
          <w:sz w:val="22"/>
          <w:szCs w:val="22"/>
          <w:lang w:val="en-GB"/>
        </w:rPr>
        <w:t>.</w:t>
      </w:r>
    </w:p>
    <w:p w:rsidR="00DF2B3C" w:rsidRPr="0064029D" w:rsidRDefault="002E6A1F" w:rsidP="00875EF5">
      <w:pPr>
        <w:pStyle w:val="Default"/>
        <w:ind w:right="-1"/>
        <w:jc w:val="both"/>
        <w:rPr>
          <w:rFonts w:asciiTheme="majorHAnsi" w:hAnsiTheme="majorHAnsi"/>
          <w:bCs/>
          <w:sz w:val="22"/>
          <w:szCs w:val="22"/>
          <w:lang w:val="en-GB"/>
        </w:rPr>
      </w:pPr>
      <w:r w:rsidRPr="0064029D">
        <w:rPr>
          <w:rFonts w:asciiTheme="majorHAnsi" w:hAnsiTheme="majorHAnsi"/>
          <w:bCs/>
          <w:sz w:val="22"/>
          <w:szCs w:val="22"/>
          <w:lang w:val="en-GB"/>
        </w:rPr>
        <w:t>The address list shall be accessible to all concerned.</w:t>
      </w:r>
    </w:p>
    <w:p w:rsidR="00DF2B3C" w:rsidRPr="0064029D" w:rsidRDefault="00DF2B3C" w:rsidP="00DF2B3C">
      <w:pPr>
        <w:pStyle w:val="Default"/>
        <w:ind w:right="-1"/>
        <w:jc w:val="both"/>
        <w:rPr>
          <w:rFonts w:asciiTheme="majorHAnsi" w:hAnsiTheme="majorHAnsi"/>
          <w:sz w:val="22"/>
          <w:szCs w:val="22"/>
          <w:lang w:val="en-GB"/>
        </w:rPr>
      </w:pPr>
    </w:p>
    <w:p w:rsidR="009D0358" w:rsidRPr="0064029D" w:rsidRDefault="009D0358" w:rsidP="00DF2B3C">
      <w:pPr>
        <w:pStyle w:val="Default"/>
        <w:ind w:right="-1"/>
        <w:jc w:val="both"/>
        <w:rPr>
          <w:rFonts w:asciiTheme="majorHAnsi" w:hAnsiTheme="majorHAnsi"/>
          <w:sz w:val="22"/>
          <w:szCs w:val="22"/>
          <w:lang w:val="en-GB"/>
        </w:rPr>
      </w:pPr>
    </w:p>
    <w:p w:rsidR="00527868" w:rsidRPr="0064029D" w:rsidRDefault="002E6A1F" w:rsidP="00875EF5">
      <w:pPr>
        <w:pStyle w:val="Default"/>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 xml:space="preserve">IX. SELECTION OF LAW, COMPETENCE </w:t>
      </w:r>
    </w:p>
    <w:p w:rsidR="00B3216A" w:rsidRPr="0064029D" w:rsidRDefault="00B3216A" w:rsidP="00875EF5">
      <w:pPr>
        <w:pStyle w:val="Default"/>
        <w:ind w:right="-1"/>
        <w:jc w:val="center"/>
        <w:rPr>
          <w:rFonts w:asciiTheme="majorHAnsi" w:hAnsiTheme="majorHAnsi"/>
          <w:sz w:val="22"/>
          <w:szCs w:val="22"/>
          <w:lang w:val="en-GB"/>
        </w:rPr>
      </w:pP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b/>
          <w:bCs/>
          <w:sz w:val="22"/>
          <w:szCs w:val="22"/>
          <w:lang w:val="en-GB"/>
        </w:rPr>
        <w:t xml:space="preserve">Contracting Parties </w:t>
      </w:r>
      <w:r w:rsidRPr="0064029D">
        <w:rPr>
          <w:rFonts w:asciiTheme="majorHAnsi" w:hAnsiTheme="majorHAnsi"/>
          <w:sz w:val="22"/>
          <w:szCs w:val="22"/>
          <w:lang w:val="en-GB"/>
        </w:rPr>
        <w:t xml:space="preserve">state that regarding the questions not regulated in the Contract and for the explanation of the provisions of the Contract, </w:t>
      </w:r>
      <w:r w:rsidR="00430170">
        <w:rPr>
          <w:rFonts w:asciiTheme="majorHAnsi" w:hAnsiTheme="majorHAnsi"/>
          <w:sz w:val="22"/>
          <w:szCs w:val="22"/>
          <w:lang w:val="en-GB"/>
        </w:rPr>
        <w:t>Italian</w:t>
      </w:r>
      <w:r w:rsidRPr="0064029D">
        <w:rPr>
          <w:rFonts w:asciiTheme="majorHAnsi" w:hAnsiTheme="majorHAnsi"/>
          <w:sz w:val="22"/>
          <w:szCs w:val="22"/>
          <w:lang w:val="en-GB"/>
        </w:rPr>
        <w:t xml:space="preserve"> law and within that the provisions of the </w:t>
      </w:r>
      <w:r w:rsidR="00430170">
        <w:rPr>
          <w:rFonts w:asciiTheme="majorHAnsi" w:hAnsiTheme="majorHAnsi"/>
          <w:sz w:val="22"/>
          <w:szCs w:val="22"/>
          <w:lang w:val="en-GB"/>
        </w:rPr>
        <w:t>Italian</w:t>
      </w:r>
      <w:r w:rsidRPr="0064029D">
        <w:rPr>
          <w:rFonts w:asciiTheme="majorHAnsi" w:hAnsiTheme="majorHAnsi"/>
          <w:sz w:val="22"/>
          <w:szCs w:val="22"/>
          <w:lang w:val="en-GB"/>
        </w:rPr>
        <w:t xml:space="preserve"> Civil Code shall be considered </w:t>
      </w:r>
      <w:proofErr w:type="gramStart"/>
      <w:r w:rsidRPr="0064029D">
        <w:rPr>
          <w:rFonts w:asciiTheme="majorHAnsi" w:hAnsiTheme="majorHAnsi"/>
          <w:sz w:val="22"/>
          <w:szCs w:val="22"/>
          <w:lang w:val="en-GB"/>
        </w:rPr>
        <w:t>to be decisive</w:t>
      </w:r>
      <w:proofErr w:type="gramEnd"/>
      <w:r w:rsidRPr="0064029D">
        <w:rPr>
          <w:rFonts w:asciiTheme="majorHAnsi" w:hAnsiTheme="majorHAnsi"/>
          <w:sz w:val="22"/>
          <w:szCs w:val="22"/>
          <w:lang w:val="en-GB"/>
        </w:rPr>
        <w:t xml:space="preserve">. </w:t>
      </w:r>
    </w:p>
    <w:p w:rsidR="00E72AC5" w:rsidRPr="0064029D" w:rsidRDefault="00E72AC5" w:rsidP="00875EF5">
      <w:pPr>
        <w:pStyle w:val="Default"/>
        <w:ind w:right="-1"/>
        <w:jc w:val="both"/>
        <w:rPr>
          <w:rFonts w:asciiTheme="majorHAnsi" w:hAnsiTheme="majorHAnsi"/>
          <w:b/>
          <w:bCs/>
          <w:sz w:val="22"/>
          <w:szCs w:val="22"/>
          <w:lang w:val="en-GB"/>
        </w:rPr>
      </w:pP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b/>
          <w:bCs/>
          <w:sz w:val="22"/>
          <w:szCs w:val="22"/>
          <w:lang w:val="en-GB"/>
        </w:rPr>
        <w:t xml:space="preserve">Contracting Parties </w:t>
      </w:r>
      <w:r w:rsidRPr="0064029D">
        <w:rPr>
          <w:rFonts w:asciiTheme="majorHAnsi" w:hAnsiTheme="majorHAnsi"/>
          <w:sz w:val="22"/>
          <w:szCs w:val="22"/>
          <w:lang w:val="en-GB"/>
        </w:rPr>
        <w:t xml:space="preserve">state that they shall settle the questions of dispute arising, related to the fulfilment of the Contract, primarily between themselves, in </w:t>
      </w:r>
      <w:proofErr w:type="gramStart"/>
      <w:r w:rsidRPr="0064029D">
        <w:rPr>
          <w:rFonts w:asciiTheme="majorHAnsi" w:hAnsiTheme="majorHAnsi"/>
          <w:sz w:val="22"/>
          <w:szCs w:val="22"/>
          <w:lang w:val="en-GB"/>
        </w:rPr>
        <w:t>mutual cooperation</w:t>
      </w:r>
      <w:proofErr w:type="gramEnd"/>
      <w:r w:rsidRPr="0064029D">
        <w:rPr>
          <w:rFonts w:asciiTheme="majorHAnsi" w:hAnsiTheme="majorHAnsi"/>
          <w:sz w:val="22"/>
          <w:szCs w:val="22"/>
          <w:lang w:val="en-GB"/>
        </w:rPr>
        <w:t>, by discussions, but in case of unsuccessful agreement, they shall subject themselves to the exclusive competence of the Courts of</w:t>
      </w:r>
      <w:r w:rsidR="00430170">
        <w:rPr>
          <w:rFonts w:asciiTheme="majorHAnsi" w:hAnsiTheme="majorHAnsi"/>
          <w:sz w:val="22"/>
          <w:szCs w:val="22"/>
          <w:lang w:val="en-GB"/>
        </w:rPr>
        <w:t xml:space="preserve"> Bari</w:t>
      </w:r>
      <w:r w:rsidRPr="0064029D">
        <w:rPr>
          <w:rFonts w:asciiTheme="majorHAnsi" w:hAnsiTheme="majorHAnsi"/>
          <w:sz w:val="22"/>
          <w:szCs w:val="22"/>
          <w:lang w:val="en-GB"/>
        </w:rPr>
        <w:t xml:space="preserve">. </w:t>
      </w:r>
    </w:p>
    <w:p w:rsidR="00B3216A" w:rsidRPr="0064029D" w:rsidRDefault="00B3216A" w:rsidP="00875EF5">
      <w:pPr>
        <w:pStyle w:val="Default"/>
        <w:ind w:right="-1"/>
        <w:jc w:val="center"/>
        <w:rPr>
          <w:rFonts w:asciiTheme="majorHAnsi" w:hAnsiTheme="majorHAnsi"/>
          <w:sz w:val="22"/>
          <w:szCs w:val="22"/>
          <w:lang w:val="en-GB"/>
        </w:rPr>
      </w:pPr>
    </w:p>
    <w:p w:rsidR="009D0358" w:rsidRPr="0064029D" w:rsidRDefault="009D0358" w:rsidP="00875EF5">
      <w:pPr>
        <w:pStyle w:val="Default"/>
        <w:ind w:right="-1"/>
        <w:jc w:val="center"/>
        <w:rPr>
          <w:rFonts w:asciiTheme="majorHAnsi" w:hAnsiTheme="majorHAnsi"/>
          <w:sz w:val="22"/>
          <w:szCs w:val="22"/>
          <w:lang w:val="en-GB"/>
        </w:rPr>
      </w:pPr>
    </w:p>
    <w:p w:rsidR="00527868" w:rsidRPr="0064029D" w:rsidRDefault="002E6A1F" w:rsidP="00875EF5">
      <w:pPr>
        <w:pStyle w:val="Default"/>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 xml:space="preserve">X. OTHER PROVISIONS </w:t>
      </w:r>
    </w:p>
    <w:p w:rsidR="00B3216A" w:rsidRPr="0064029D" w:rsidRDefault="00B3216A" w:rsidP="00875EF5">
      <w:pPr>
        <w:pStyle w:val="Default"/>
        <w:ind w:right="-1"/>
        <w:jc w:val="center"/>
        <w:rPr>
          <w:rFonts w:asciiTheme="majorHAnsi" w:hAnsiTheme="majorHAnsi"/>
          <w:sz w:val="22"/>
          <w:szCs w:val="22"/>
          <w:lang w:val="en-GB"/>
        </w:rPr>
      </w:pP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b/>
          <w:bCs/>
          <w:sz w:val="22"/>
          <w:szCs w:val="22"/>
          <w:lang w:val="en-GB"/>
        </w:rPr>
        <w:t xml:space="preserve">The SME Beneficiary and the knowledge provider </w:t>
      </w:r>
      <w:r w:rsidRPr="0064029D">
        <w:rPr>
          <w:rFonts w:asciiTheme="majorHAnsi" w:hAnsiTheme="majorHAnsi"/>
          <w:sz w:val="22"/>
          <w:szCs w:val="22"/>
          <w:lang w:val="en-GB"/>
        </w:rPr>
        <w:t xml:space="preserve">agree to notify </w:t>
      </w:r>
      <w:r w:rsidR="004A12B3">
        <w:rPr>
          <w:rFonts w:asciiTheme="majorHAnsi" w:hAnsiTheme="majorHAnsi"/>
          <w:sz w:val="22"/>
          <w:szCs w:val="22"/>
          <w:lang w:val="en-GB"/>
        </w:rPr>
        <w:t>ARTI</w:t>
      </w:r>
      <w:r w:rsidRPr="0064029D">
        <w:rPr>
          <w:rFonts w:asciiTheme="majorHAnsi" w:hAnsiTheme="majorHAnsi"/>
          <w:sz w:val="22"/>
          <w:szCs w:val="22"/>
          <w:lang w:val="en-GB"/>
        </w:rPr>
        <w:t xml:space="preserve"> in writing without fail, in case of any changes to the information given when entering into the Contract or in any of the documents serving as supplements to the Contract. </w:t>
      </w:r>
    </w:p>
    <w:p w:rsidR="00DF2B3C" w:rsidRPr="0064029D" w:rsidRDefault="00DF2B3C" w:rsidP="00875EF5">
      <w:pPr>
        <w:pStyle w:val="Default"/>
        <w:ind w:right="-1"/>
        <w:jc w:val="both"/>
        <w:rPr>
          <w:rFonts w:asciiTheme="majorHAnsi" w:hAnsiTheme="majorHAnsi"/>
          <w:b/>
          <w:bCs/>
          <w:sz w:val="22"/>
          <w:szCs w:val="22"/>
          <w:lang w:val="en-GB"/>
        </w:rPr>
      </w:pP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b/>
          <w:bCs/>
          <w:sz w:val="22"/>
          <w:szCs w:val="22"/>
          <w:lang w:val="en-GB"/>
        </w:rPr>
        <w:t xml:space="preserve">Contracting Parties </w:t>
      </w:r>
      <w:r w:rsidRPr="0064029D">
        <w:rPr>
          <w:rFonts w:asciiTheme="majorHAnsi" w:hAnsiTheme="majorHAnsi"/>
          <w:sz w:val="22"/>
          <w:szCs w:val="22"/>
          <w:lang w:val="en-GB"/>
        </w:rPr>
        <w:t xml:space="preserve">state that in case of the invalidity of any parts or any provisions of the Contract, they shall still consider the parts not affected by the invalidity to be binding upon them, and they shall substitute, complete and correct the invalid part, based on the effective legislations and the discussions between each other, exclusively in writing. </w:t>
      </w:r>
    </w:p>
    <w:p w:rsidR="00DF2B3C" w:rsidRPr="0064029D" w:rsidRDefault="00DF2B3C" w:rsidP="00875EF5">
      <w:pPr>
        <w:pStyle w:val="Default"/>
        <w:ind w:right="-1"/>
        <w:jc w:val="both"/>
        <w:rPr>
          <w:rFonts w:asciiTheme="majorHAnsi" w:hAnsiTheme="majorHAnsi"/>
          <w:b/>
          <w:bCs/>
          <w:sz w:val="22"/>
          <w:szCs w:val="22"/>
          <w:lang w:val="en-GB"/>
        </w:rPr>
      </w:pP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b/>
          <w:bCs/>
          <w:sz w:val="22"/>
          <w:szCs w:val="22"/>
          <w:lang w:val="en-GB"/>
        </w:rPr>
        <w:t xml:space="preserve">Contracting Parties </w:t>
      </w:r>
      <w:r w:rsidRPr="0064029D">
        <w:rPr>
          <w:rFonts w:asciiTheme="majorHAnsi" w:hAnsiTheme="majorHAnsi"/>
          <w:sz w:val="22"/>
          <w:szCs w:val="22"/>
          <w:lang w:val="en-GB"/>
        </w:rPr>
        <w:t xml:space="preserve">agree that any amendments to the Contract must be made exclusively in writing, and that none of the Contracting Parties can effectively </w:t>
      </w:r>
      <w:proofErr w:type="gramStart"/>
      <w:r w:rsidRPr="0064029D">
        <w:rPr>
          <w:rFonts w:asciiTheme="majorHAnsi" w:hAnsiTheme="majorHAnsi"/>
          <w:sz w:val="22"/>
          <w:szCs w:val="22"/>
          <w:lang w:val="en-GB"/>
        </w:rPr>
        <w:t>make a reference</w:t>
      </w:r>
      <w:proofErr w:type="gramEnd"/>
      <w:r w:rsidRPr="0064029D">
        <w:rPr>
          <w:rFonts w:asciiTheme="majorHAnsi" w:hAnsiTheme="majorHAnsi"/>
          <w:sz w:val="22"/>
          <w:szCs w:val="22"/>
          <w:lang w:val="en-GB"/>
        </w:rPr>
        <w:t xml:space="preserve"> to any oral amendments or agreements. </w:t>
      </w:r>
    </w:p>
    <w:p w:rsidR="00DF2B3C" w:rsidRPr="0064029D" w:rsidRDefault="00DF2B3C" w:rsidP="00875EF5">
      <w:pPr>
        <w:pStyle w:val="Default"/>
        <w:ind w:right="-1"/>
        <w:jc w:val="both"/>
        <w:rPr>
          <w:rFonts w:asciiTheme="majorHAnsi" w:hAnsiTheme="majorHAnsi"/>
          <w:b/>
          <w:bCs/>
          <w:sz w:val="22"/>
          <w:szCs w:val="22"/>
          <w:lang w:val="en-GB"/>
        </w:rPr>
      </w:pP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b/>
          <w:bCs/>
          <w:sz w:val="22"/>
          <w:szCs w:val="22"/>
          <w:lang w:val="en-GB"/>
        </w:rPr>
        <w:t xml:space="preserve">Contracting Parties </w:t>
      </w:r>
      <w:r w:rsidRPr="0064029D">
        <w:rPr>
          <w:rFonts w:asciiTheme="majorHAnsi" w:hAnsiTheme="majorHAnsi"/>
          <w:sz w:val="22"/>
          <w:szCs w:val="22"/>
          <w:lang w:val="en-GB"/>
        </w:rPr>
        <w:t xml:space="preserve">state that the term “day”, unless specified otherwise, refers to the calendar day, and in case the last day of the deadline falls on a holiday, then the deadline refers to the first working day after this holiday. </w:t>
      </w:r>
    </w:p>
    <w:p w:rsidR="00DF2B3C" w:rsidRPr="0064029D" w:rsidRDefault="00DF2B3C" w:rsidP="00875EF5">
      <w:pPr>
        <w:pStyle w:val="Default"/>
        <w:ind w:right="-1"/>
        <w:jc w:val="both"/>
        <w:rPr>
          <w:rFonts w:asciiTheme="majorHAnsi" w:hAnsiTheme="majorHAnsi"/>
          <w:b/>
          <w:bCs/>
          <w:sz w:val="22"/>
          <w:szCs w:val="22"/>
          <w:lang w:val="en-GB"/>
        </w:rPr>
      </w:pPr>
    </w:p>
    <w:p w:rsidR="00445E76" w:rsidRPr="0064029D" w:rsidRDefault="002E6A1F" w:rsidP="00875EF5">
      <w:pPr>
        <w:pStyle w:val="Default"/>
        <w:ind w:right="-1"/>
        <w:jc w:val="both"/>
        <w:rPr>
          <w:rFonts w:asciiTheme="majorHAnsi" w:hAnsiTheme="majorHAnsi"/>
          <w:b/>
          <w:bCs/>
          <w:sz w:val="22"/>
          <w:szCs w:val="22"/>
          <w:lang w:val="en-GB"/>
        </w:rPr>
      </w:pPr>
      <w:r w:rsidRPr="0064029D">
        <w:rPr>
          <w:rFonts w:asciiTheme="majorHAnsi" w:hAnsiTheme="majorHAnsi"/>
          <w:b/>
          <w:bCs/>
          <w:sz w:val="22"/>
          <w:szCs w:val="22"/>
          <w:lang w:val="en-GB"/>
        </w:rPr>
        <w:t xml:space="preserve">The SME Beneficiary and the knowledge provider </w:t>
      </w:r>
      <w:r w:rsidRPr="0064029D">
        <w:rPr>
          <w:rFonts w:asciiTheme="majorHAnsi" w:hAnsiTheme="majorHAnsi"/>
          <w:bCs/>
          <w:sz w:val="22"/>
          <w:szCs w:val="22"/>
          <w:lang w:val="en-GB"/>
        </w:rPr>
        <w:t xml:space="preserve">agree to provide all the information and the documentation that </w:t>
      </w:r>
      <w:proofErr w:type="gramStart"/>
      <w:r w:rsidRPr="0064029D">
        <w:rPr>
          <w:rFonts w:asciiTheme="majorHAnsi" w:hAnsiTheme="majorHAnsi"/>
          <w:bCs/>
          <w:sz w:val="22"/>
          <w:szCs w:val="22"/>
          <w:lang w:val="en-GB"/>
        </w:rPr>
        <w:t>may be asked</w:t>
      </w:r>
      <w:proofErr w:type="gramEnd"/>
      <w:r w:rsidRPr="0064029D">
        <w:rPr>
          <w:rFonts w:asciiTheme="majorHAnsi" w:hAnsiTheme="majorHAnsi"/>
          <w:bCs/>
          <w:sz w:val="22"/>
          <w:szCs w:val="22"/>
          <w:lang w:val="en-GB"/>
        </w:rPr>
        <w:t xml:space="preserve">, by </w:t>
      </w:r>
      <w:r w:rsidR="004A12B3">
        <w:rPr>
          <w:rFonts w:asciiTheme="majorHAnsi" w:hAnsiTheme="majorHAnsi"/>
          <w:bCs/>
          <w:sz w:val="22"/>
          <w:szCs w:val="22"/>
          <w:lang w:val="en-GB"/>
        </w:rPr>
        <w:t>ARTI</w:t>
      </w:r>
      <w:r w:rsidRPr="0064029D">
        <w:rPr>
          <w:rFonts w:asciiTheme="majorHAnsi" w:hAnsiTheme="majorHAnsi"/>
          <w:bCs/>
          <w:sz w:val="22"/>
          <w:szCs w:val="22"/>
          <w:lang w:val="en-GB"/>
        </w:rPr>
        <w:t xml:space="preserve"> or a member of the Local</w:t>
      </w:r>
      <w:r w:rsidRPr="0064029D">
        <w:rPr>
          <w:rFonts w:asciiTheme="majorHAnsi" w:hAnsiTheme="majorHAnsi"/>
          <w:sz w:val="22"/>
          <w:szCs w:val="22"/>
          <w:lang w:val="en-GB"/>
        </w:rPr>
        <w:t xml:space="preserve"> Innovation Committee</w:t>
      </w:r>
      <w:r w:rsidRPr="0064029D">
        <w:rPr>
          <w:rFonts w:asciiTheme="majorHAnsi" w:hAnsiTheme="majorHAnsi"/>
          <w:bCs/>
          <w:sz w:val="22"/>
          <w:szCs w:val="22"/>
          <w:lang w:val="en-GB"/>
        </w:rPr>
        <w:t xml:space="preserve">, at any time during the implementation of the innovation voucher to check the compliance and correctness of the work they are implementing with the original proposal. </w:t>
      </w:r>
    </w:p>
    <w:p w:rsidR="00DF2B3C" w:rsidRPr="0064029D" w:rsidRDefault="00DF2B3C" w:rsidP="00875EF5">
      <w:pPr>
        <w:pStyle w:val="Default"/>
        <w:ind w:right="-1"/>
        <w:jc w:val="both"/>
        <w:rPr>
          <w:rFonts w:asciiTheme="majorHAnsi" w:hAnsiTheme="majorHAnsi"/>
          <w:sz w:val="22"/>
          <w:szCs w:val="22"/>
          <w:lang w:val="en-GB"/>
        </w:rPr>
      </w:pPr>
    </w:p>
    <w:p w:rsidR="00DF2B3C" w:rsidRPr="0064029D" w:rsidRDefault="002E6A1F" w:rsidP="00DF2B3C">
      <w:pPr>
        <w:pStyle w:val="Default"/>
        <w:ind w:right="-1"/>
        <w:jc w:val="both"/>
        <w:rPr>
          <w:rFonts w:asciiTheme="majorHAnsi" w:hAnsiTheme="majorHAnsi"/>
          <w:sz w:val="22"/>
          <w:szCs w:val="22"/>
          <w:lang w:val="en-GB"/>
        </w:rPr>
      </w:pPr>
      <w:r w:rsidRPr="0064029D">
        <w:rPr>
          <w:rFonts w:asciiTheme="majorHAnsi" w:hAnsiTheme="majorHAnsi"/>
          <w:sz w:val="22"/>
          <w:szCs w:val="22"/>
          <w:lang w:val="en-GB"/>
        </w:rPr>
        <w:t xml:space="preserve">For the purpose of communication of best practice projects to a broader public, the </w:t>
      </w:r>
      <w:r w:rsidRPr="0064029D">
        <w:rPr>
          <w:rFonts w:asciiTheme="majorHAnsi" w:hAnsiTheme="majorHAnsi"/>
          <w:b/>
          <w:sz w:val="22"/>
          <w:szCs w:val="22"/>
          <w:lang w:val="en-GB"/>
        </w:rPr>
        <w:t xml:space="preserve">SME Beneficiary and the knowledge provider </w:t>
      </w:r>
      <w:r w:rsidRPr="0064029D">
        <w:rPr>
          <w:rFonts w:asciiTheme="majorHAnsi" w:hAnsiTheme="majorHAnsi"/>
          <w:sz w:val="22"/>
          <w:szCs w:val="22"/>
          <w:lang w:val="en-GB"/>
        </w:rPr>
        <w:t xml:space="preserve">give the permission that the names of involved parties, the subject of the service, </w:t>
      </w:r>
      <w:proofErr w:type="gramStart"/>
      <w:r w:rsidRPr="0064029D">
        <w:rPr>
          <w:rFonts w:asciiTheme="majorHAnsi" w:hAnsiTheme="majorHAnsi"/>
          <w:sz w:val="22"/>
          <w:szCs w:val="22"/>
          <w:lang w:val="en-GB"/>
        </w:rPr>
        <w:t>the</w:t>
      </w:r>
      <w:proofErr w:type="gramEnd"/>
      <w:r w:rsidRPr="0064029D">
        <w:rPr>
          <w:rFonts w:asciiTheme="majorHAnsi" w:hAnsiTheme="majorHAnsi"/>
          <w:sz w:val="22"/>
          <w:szCs w:val="22"/>
          <w:lang w:val="en-GB"/>
        </w:rPr>
        <w:t xml:space="preserve"> amount of the support and the place of the realization of the project can be used by the </w:t>
      </w:r>
      <w:r w:rsidR="0020097A">
        <w:rPr>
          <w:rFonts w:asciiTheme="majorHAnsi" w:hAnsiTheme="majorHAnsi"/>
          <w:sz w:val="22"/>
          <w:szCs w:val="22"/>
          <w:lang w:val="en-GB"/>
        </w:rPr>
        <w:t xml:space="preserve">ARTI and </w:t>
      </w:r>
      <w:r w:rsidRPr="0064029D">
        <w:rPr>
          <w:rFonts w:asciiTheme="majorHAnsi" w:hAnsiTheme="majorHAnsi"/>
          <w:sz w:val="22"/>
          <w:szCs w:val="22"/>
          <w:lang w:val="en-GB"/>
        </w:rPr>
        <w:t xml:space="preserve">pilot project partner. </w:t>
      </w:r>
    </w:p>
    <w:p w:rsidR="00DF2B3C" w:rsidRPr="0064029D" w:rsidRDefault="00DF2B3C" w:rsidP="00DF2B3C">
      <w:pPr>
        <w:pStyle w:val="Default"/>
        <w:ind w:right="-1"/>
        <w:jc w:val="both"/>
        <w:rPr>
          <w:rFonts w:asciiTheme="majorHAnsi" w:hAnsiTheme="majorHAnsi"/>
          <w:sz w:val="22"/>
          <w:szCs w:val="22"/>
          <w:lang w:val="en-GB"/>
        </w:rPr>
      </w:pPr>
    </w:p>
    <w:p w:rsidR="00DF2B3C" w:rsidRPr="0064029D" w:rsidRDefault="002E6A1F" w:rsidP="00DF2B3C">
      <w:pPr>
        <w:pStyle w:val="Default"/>
        <w:ind w:right="-1"/>
        <w:jc w:val="both"/>
        <w:rPr>
          <w:rFonts w:asciiTheme="majorHAnsi" w:hAnsiTheme="majorHAnsi"/>
          <w:sz w:val="22"/>
          <w:szCs w:val="22"/>
          <w:lang w:val="en-GB"/>
        </w:rPr>
      </w:pPr>
      <w:r w:rsidRPr="0064029D">
        <w:rPr>
          <w:rFonts w:asciiTheme="majorHAnsi" w:hAnsiTheme="majorHAnsi"/>
          <w:b/>
          <w:sz w:val="22"/>
          <w:szCs w:val="22"/>
          <w:lang w:val="en-GB"/>
        </w:rPr>
        <w:lastRenderedPageBreak/>
        <w:t>Contracting Parties</w:t>
      </w:r>
      <w:r w:rsidRPr="0064029D">
        <w:rPr>
          <w:rFonts w:asciiTheme="majorHAnsi" w:hAnsiTheme="majorHAnsi"/>
          <w:sz w:val="22"/>
          <w:szCs w:val="22"/>
          <w:lang w:val="en-GB"/>
        </w:rPr>
        <w:t xml:space="preserve"> have read the Contract, they have jointly understood its content and as the same being the full expression of their respective wills, they have approvingly signed it. Electronic signature, signature by hand, and both types of signatures </w:t>
      </w:r>
      <w:proofErr w:type="gramStart"/>
      <w:r w:rsidRPr="0064029D">
        <w:rPr>
          <w:rFonts w:asciiTheme="majorHAnsi" w:hAnsiTheme="majorHAnsi"/>
          <w:sz w:val="22"/>
          <w:szCs w:val="22"/>
          <w:lang w:val="en-GB"/>
        </w:rPr>
        <w:t>are permitted</w:t>
      </w:r>
      <w:proofErr w:type="gramEnd"/>
      <w:r w:rsidRPr="0064029D">
        <w:rPr>
          <w:rFonts w:asciiTheme="majorHAnsi" w:hAnsiTheme="majorHAnsi"/>
          <w:sz w:val="22"/>
          <w:szCs w:val="22"/>
          <w:lang w:val="en-GB"/>
        </w:rPr>
        <w:t xml:space="preserve"> on the contract.</w:t>
      </w:r>
    </w:p>
    <w:p w:rsidR="00F110F4" w:rsidRPr="0064029D" w:rsidRDefault="00F110F4" w:rsidP="00875EF5">
      <w:pPr>
        <w:pStyle w:val="Default"/>
        <w:ind w:right="-1"/>
        <w:jc w:val="both"/>
        <w:rPr>
          <w:rFonts w:asciiTheme="majorHAnsi" w:hAnsiTheme="majorHAnsi"/>
          <w:sz w:val="22"/>
          <w:szCs w:val="22"/>
          <w:lang w:val="en-GB"/>
        </w:rPr>
      </w:pPr>
    </w:p>
    <w:p w:rsidR="00F110F4" w:rsidRPr="0064029D" w:rsidRDefault="00F110F4" w:rsidP="00875EF5">
      <w:pPr>
        <w:pStyle w:val="Default"/>
        <w:ind w:right="-1"/>
        <w:jc w:val="both"/>
        <w:rPr>
          <w:rFonts w:asciiTheme="majorHAnsi" w:hAnsiTheme="majorHAnsi"/>
          <w:sz w:val="22"/>
          <w:szCs w:val="22"/>
          <w:lang w:val="en-GB"/>
        </w:rPr>
      </w:pPr>
    </w:p>
    <w:p w:rsidR="00445E76" w:rsidRPr="0064029D" w:rsidRDefault="00445E76" w:rsidP="00875EF5">
      <w:pPr>
        <w:pStyle w:val="Default"/>
        <w:ind w:right="-1"/>
        <w:jc w:val="both"/>
        <w:rPr>
          <w:rFonts w:asciiTheme="majorHAnsi" w:hAnsiTheme="majorHAnsi"/>
          <w:b/>
          <w:color w:val="00B050"/>
          <w:sz w:val="22"/>
          <w:szCs w:val="22"/>
          <w:lang w:val="en-GB"/>
        </w:rPr>
      </w:pPr>
    </w:p>
    <w:p w:rsidR="00527868" w:rsidRPr="0064029D" w:rsidRDefault="002E6A1F" w:rsidP="00396AEF">
      <w:pPr>
        <w:pStyle w:val="Default"/>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 xml:space="preserve">SUPPLEMENTS: </w:t>
      </w:r>
    </w:p>
    <w:p w:rsidR="00527868" w:rsidRPr="0064029D" w:rsidRDefault="002E6A1F" w:rsidP="00875EF5">
      <w:pPr>
        <w:pStyle w:val="Default"/>
        <w:ind w:right="-1"/>
        <w:jc w:val="both"/>
        <w:rPr>
          <w:rFonts w:asciiTheme="majorHAnsi" w:hAnsiTheme="majorHAnsi"/>
          <w:sz w:val="22"/>
          <w:szCs w:val="22"/>
          <w:lang w:val="en-GB"/>
        </w:rPr>
      </w:pPr>
      <w:r w:rsidRPr="0064029D">
        <w:rPr>
          <w:rFonts w:asciiTheme="majorHAnsi" w:hAnsiTheme="majorHAnsi"/>
          <w:i/>
          <w:iCs/>
          <w:sz w:val="22"/>
          <w:szCs w:val="22"/>
          <w:lang w:val="en-GB"/>
        </w:rPr>
        <w:t xml:space="preserve">1. Application form </w:t>
      </w:r>
    </w:p>
    <w:p w:rsidR="001376CA" w:rsidRPr="0064029D" w:rsidRDefault="002E6A1F" w:rsidP="00396AEF">
      <w:pPr>
        <w:pStyle w:val="Default"/>
        <w:shd w:val="clear" w:color="auto" w:fill="FFFFFF" w:themeFill="background1"/>
        <w:ind w:right="-1"/>
        <w:jc w:val="both"/>
        <w:rPr>
          <w:rFonts w:asciiTheme="majorHAnsi" w:hAnsiTheme="majorHAnsi"/>
          <w:i/>
          <w:iCs/>
          <w:sz w:val="22"/>
          <w:szCs w:val="22"/>
          <w:lang w:val="en-GB"/>
        </w:rPr>
      </w:pPr>
      <w:r w:rsidRPr="0064029D">
        <w:rPr>
          <w:rFonts w:asciiTheme="majorHAnsi" w:hAnsiTheme="majorHAnsi"/>
          <w:i/>
          <w:iCs/>
          <w:sz w:val="22"/>
          <w:szCs w:val="22"/>
          <w:lang w:val="en-GB"/>
        </w:rPr>
        <w:t>2. Collaboration Agreement</w:t>
      </w:r>
    </w:p>
    <w:p w:rsidR="00F110F4" w:rsidRPr="0064029D" w:rsidRDefault="00F110F4" w:rsidP="00875EF5">
      <w:pPr>
        <w:pStyle w:val="Default"/>
        <w:ind w:right="-1"/>
        <w:jc w:val="both"/>
        <w:rPr>
          <w:rFonts w:asciiTheme="majorHAnsi" w:hAnsiTheme="majorHAnsi"/>
          <w:sz w:val="22"/>
          <w:szCs w:val="22"/>
          <w:lang w:val="en-GB"/>
        </w:rPr>
      </w:pPr>
    </w:p>
    <w:p w:rsidR="00445E76" w:rsidRPr="0064029D" w:rsidRDefault="00445E76" w:rsidP="00875EF5">
      <w:pPr>
        <w:pStyle w:val="Default"/>
        <w:ind w:right="-1"/>
        <w:jc w:val="both"/>
        <w:rPr>
          <w:rFonts w:asciiTheme="majorHAnsi" w:hAnsiTheme="majorHAnsi"/>
          <w:sz w:val="22"/>
          <w:szCs w:val="22"/>
          <w:lang w:val="en-GB"/>
        </w:rPr>
      </w:pPr>
    </w:p>
    <w:p w:rsidR="00F110F4" w:rsidRPr="0064029D" w:rsidRDefault="00F110F4" w:rsidP="00875EF5">
      <w:pPr>
        <w:pStyle w:val="Default"/>
        <w:ind w:right="-1"/>
        <w:jc w:val="both"/>
        <w:rPr>
          <w:rFonts w:asciiTheme="majorHAnsi" w:hAnsiTheme="majorHAnsi"/>
          <w:sz w:val="22"/>
          <w:szCs w:val="22"/>
          <w:lang w:val="en-GB"/>
        </w:rPr>
      </w:pPr>
    </w:p>
    <w:p w:rsidR="00F110F4" w:rsidRPr="0064029D" w:rsidRDefault="002E6A1F" w:rsidP="00396AEF">
      <w:pPr>
        <w:pStyle w:val="Default"/>
        <w:ind w:right="-1"/>
        <w:jc w:val="center"/>
        <w:rPr>
          <w:rFonts w:asciiTheme="majorHAnsi" w:hAnsiTheme="majorHAnsi"/>
          <w:b/>
          <w:bCs/>
          <w:smallCaps/>
          <w:color w:val="548DD4" w:themeColor="text2" w:themeTint="99"/>
          <w:sz w:val="22"/>
          <w:szCs w:val="22"/>
          <w:lang w:val="en-GB"/>
        </w:rPr>
      </w:pPr>
      <w:r w:rsidRPr="0064029D">
        <w:rPr>
          <w:rFonts w:asciiTheme="majorHAnsi" w:hAnsiTheme="majorHAnsi"/>
          <w:b/>
          <w:bCs/>
          <w:smallCaps/>
          <w:color w:val="548DD4" w:themeColor="text2" w:themeTint="99"/>
          <w:sz w:val="22"/>
          <w:szCs w:val="22"/>
          <w:lang w:val="en-GB"/>
        </w:rPr>
        <w:t>Signature of legal representatives</w:t>
      </w:r>
    </w:p>
    <w:tbl>
      <w:tblPr>
        <w:tblStyle w:val="Sfondochiaro-Colore3"/>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tblLook w:val="0000" w:firstRow="0" w:lastRow="0" w:firstColumn="0" w:lastColumn="0" w:noHBand="0" w:noVBand="0"/>
      </w:tblPr>
      <w:tblGrid>
        <w:gridCol w:w="4643"/>
        <w:gridCol w:w="5211"/>
      </w:tblGrid>
      <w:tr w:rsidR="00527868" w:rsidRPr="0064029D" w:rsidTr="00396AEF">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2356" w:type="pct"/>
            <w:tcBorders>
              <w:left w:val="none" w:sz="0" w:space="0" w:color="auto"/>
              <w:bottom w:val="none" w:sz="0" w:space="0" w:color="auto"/>
              <w:right w:val="none" w:sz="0" w:space="0" w:color="auto"/>
            </w:tcBorders>
            <w:shd w:val="clear" w:color="auto" w:fill="auto"/>
          </w:tcPr>
          <w:p w:rsidR="00F110F4" w:rsidRPr="0064029D" w:rsidRDefault="00F110F4" w:rsidP="00875EF5">
            <w:pPr>
              <w:pStyle w:val="Default"/>
              <w:ind w:right="-1"/>
              <w:jc w:val="center"/>
              <w:rPr>
                <w:rFonts w:asciiTheme="majorHAnsi" w:hAnsiTheme="majorHAnsi"/>
                <w:b/>
                <w:bCs/>
                <w:i/>
                <w:iCs/>
                <w:color w:val="548DD4" w:themeColor="text2" w:themeTint="99"/>
                <w:sz w:val="22"/>
                <w:szCs w:val="22"/>
                <w:lang w:val="en-GB"/>
              </w:rPr>
            </w:pPr>
          </w:p>
          <w:p w:rsidR="00F110F4" w:rsidRPr="0064029D" w:rsidRDefault="00F110F4" w:rsidP="00875EF5">
            <w:pPr>
              <w:pStyle w:val="Default"/>
              <w:ind w:right="-1"/>
              <w:jc w:val="center"/>
              <w:rPr>
                <w:rFonts w:asciiTheme="majorHAnsi" w:hAnsiTheme="majorHAnsi"/>
                <w:b/>
                <w:bCs/>
                <w:i/>
                <w:iCs/>
                <w:color w:val="548DD4" w:themeColor="text2" w:themeTint="99"/>
                <w:sz w:val="22"/>
                <w:szCs w:val="22"/>
                <w:lang w:val="en-GB"/>
              </w:rPr>
            </w:pPr>
          </w:p>
          <w:p w:rsidR="00F110F4" w:rsidRPr="0064029D" w:rsidRDefault="00F110F4" w:rsidP="00875EF5">
            <w:pPr>
              <w:pStyle w:val="Default"/>
              <w:ind w:right="-1"/>
              <w:jc w:val="center"/>
              <w:rPr>
                <w:rFonts w:asciiTheme="majorHAnsi" w:hAnsiTheme="majorHAnsi"/>
                <w:b/>
                <w:bCs/>
                <w:i/>
                <w:iCs/>
                <w:color w:val="548DD4" w:themeColor="text2" w:themeTint="99"/>
                <w:sz w:val="22"/>
                <w:szCs w:val="22"/>
                <w:lang w:val="en-GB"/>
              </w:rPr>
            </w:pPr>
          </w:p>
          <w:p w:rsidR="00F110F4" w:rsidRPr="0064029D" w:rsidRDefault="002E6A1F" w:rsidP="00875EF5">
            <w:pPr>
              <w:pStyle w:val="Default"/>
              <w:ind w:right="-1"/>
              <w:jc w:val="center"/>
              <w:rPr>
                <w:rFonts w:asciiTheme="majorHAnsi" w:hAnsiTheme="majorHAnsi"/>
                <w:b/>
                <w:bCs/>
                <w:color w:val="548DD4" w:themeColor="text2" w:themeTint="99"/>
                <w:sz w:val="22"/>
                <w:szCs w:val="22"/>
                <w:lang w:val="en-GB"/>
              </w:rPr>
            </w:pPr>
            <w:r w:rsidRPr="0064029D">
              <w:rPr>
                <w:rFonts w:asciiTheme="majorHAnsi" w:hAnsiTheme="majorHAnsi"/>
                <w:b/>
                <w:bCs/>
                <w:i/>
                <w:iCs/>
                <w:color w:val="548DD4" w:themeColor="text2" w:themeTint="99"/>
                <w:sz w:val="22"/>
                <w:szCs w:val="22"/>
                <w:lang w:val="en-GB"/>
              </w:rPr>
              <w:t xml:space="preserve"> </w:t>
            </w:r>
            <w:r w:rsidRPr="0064029D">
              <w:rPr>
                <w:rFonts w:asciiTheme="majorHAnsi" w:hAnsiTheme="majorHAnsi"/>
                <w:b/>
                <w:bCs/>
                <w:color w:val="548DD4" w:themeColor="text2" w:themeTint="99"/>
                <w:sz w:val="22"/>
                <w:szCs w:val="22"/>
                <w:lang w:val="en-GB"/>
              </w:rPr>
              <w:t xml:space="preserve">.................................... </w:t>
            </w:r>
          </w:p>
        </w:tc>
        <w:tc>
          <w:tcPr>
            <w:tcW w:w="2644" w:type="pct"/>
            <w:tcBorders>
              <w:left w:val="none" w:sz="0" w:space="0" w:color="auto"/>
              <w:right w:val="none" w:sz="0" w:space="0" w:color="auto"/>
            </w:tcBorders>
            <w:shd w:val="clear" w:color="auto" w:fill="auto"/>
          </w:tcPr>
          <w:p w:rsidR="00F110F4" w:rsidRPr="0064029D" w:rsidRDefault="00F110F4" w:rsidP="00875EF5">
            <w:pPr>
              <w:pStyle w:val="Default"/>
              <w:ind w:right="-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548DD4" w:themeColor="text2" w:themeTint="99"/>
                <w:sz w:val="22"/>
                <w:szCs w:val="22"/>
                <w:lang w:val="en-GB"/>
              </w:rPr>
            </w:pPr>
          </w:p>
          <w:p w:rsidR="00F110F4" w:rsidRPr="0064029D" w:rsidRDefault="00F110F4" w:rsidP="00875EF5">
            <w:pPr>
              <w:pStyle w:val="Default"/>
              <w:ind w:right="-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548DD4" w:themeColor="text2" w:themeTint="99"/>
                <w:sz w:val="22"/>
                <w:szCs w:val="22"/>
                <w:lang w:val="en-GB"/>
              </w:rPr>
            </w:pPr>
          </w:p>
          <w:p w:rsidR="00F110F4" w:rsidRPr="0064029D" w:rsidRDefault="00F110F4" w:rsidP="00875EF5">
            <w:pPr>
              <w:pStyle w:val="Default"/>
              <w:ind w:right="-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548DD4" w:themeColor="text2" w:themeTint="99"/>
                <w:sz w:val="22"/>
                <w:szCs w:val="22"/>
                <w:lang w:val="en-GB"/>
              </w:rPr>
            </w:pPr>
          </w:p>
          <w:p w:rsidR="00527868" w:rsidRPr="0064029D" w:rsidRDefault="002E6A1F" w:rsidP="00FC2738">
            <w:pPr>
              <w:pStyle w:val="Default"/>
              <w:ind w:right="-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548DD4" w:themeColor="text2" w:themeTint="99"/>
                <w:sz w:val="22"/>
                <w:szCs w:val="22"/>
                <w:lang w:val="en-GB"/>
              </w:rPr>
            </w:pPr>
            <w:r w:rsidRPr="0064029D">
              <w:rPr>
                <w:rFonts w:asciiTheme="majorHAnsi" w:hAnsiTheme="majorHAnsi"/>
                <w:b/>
                <w:bCs/>
                <w:color w:val="548DD4" w:themeColor="text2" w:themeTint="99"/>
                <w:sz w:val="22"/>
                <w:szCs w:val="22"/>
                <w:lang w:val="en-GB"/>
              </w:rPr>
              <w:t>....................................</w:t>
            </w:r>
          </w:p>
        </w:tc>
      </w:tr>
      <w:tr w:rsidR="00527868" w:rsidRPr="0064029D" w:rsidTr="00396AEF">
        <w:trPr>
          <w:trHeight w:val="125"/>
        </w:trPr>
        <w:tc>
          <w:tcPr>
            <w:cnfStyle w:val="000010000000" w:firstRow="0" w:lastRow="0" w:firstColumn="0" w:lastColumn="0" w:oddVBand="1" w:evenVBand="0" w:oddHBand="0" w:evenHBand="0" w:firstRowFirstColumn="0" w:firstRowLastColumn="0" w:lastRowFirstColumn="0" w:lastRowLastColumn="0"/>
            <w:tcW w:w="2356" w:type="pct"/>
            <w:tcBorders>
              <w:left w:val="none" w:sz="0" w:space="0" w:color="auto"/>
              <w:bottom w:val="none" w:sz="0" w:space="0" w:color="auto"/>
              <w:right w:val="none" w:sz="0" w:space="0" w:color="auto"/>
            </w:tcBorders>
            <w:shd w:val="clear" w:color="auto" w:fill="FFFFFF" w:themeFill="background1"/>
          </w:tcPr>
          <w:p w:rsidR="00527868" w:rsidRPr="0064029D" w:rsidRDefault="002E6A1F" w:rsidP="00DA7517">
            <w:pPr>
              <w:pStyle w:val="Default"/>
              <w:ind w:right="-1"/>
              <w:jc w:val="center"/>
              <w:rPr>
                <w:rFonts w:asciiTheme="majorHAnsi" w:hAnsiTheme="majorHAnsi"/>
                <w:b/>
                <w:bCs/>
                <w:color w:val="548DD4" w:themeColor="text2" w:themeTint="99"/>
                <w:sz w:val="22"/>
                <w:szCs w:val="22"/>
                <w:lang w:val="en-GB"/>
              </w:rPr>
            </w:pPr>
            <w:r w:rsidRPr="0064029D">
              <w:rPr>
                <w:rFonts w:asciiTheme="majorHAnsi" w:hAnsiTheme="majorHAnsi"/>
                <w:b/>
                <w:bCs/>
                <w:color w:val="548DD4" w:themeColor="text2" w:themeTint="99"/>
                <w:sz w:val="22"/>
                <w:szCs w:val="22"/>
                <w:lang w:val="en-GB"/>
              </w:rPr>
              <w:t>SME Beneficiary</w:t>
            </w:r>
          </w:p>
          <w:p w:rsidR="00F9463C" w:rsidRPr="0064029D" w:rsidRDefault="002E6A1F" w:rsidP="00DA7517">
            <w:pPr>
              <w:pStyle w:val="Default"/>
              <w:ind w:right="-1"/>
              <w:jc w:val="center"/>
              <w:rPr>
                <w:rFonts w:asciiTheme="majorHAnsi" w:hAnsiTheme="majorHAnsi"/>
                <w:sz w:val="22"/>
                <w:szCs w:val="22"/>
                <w:lang w:val="en-GB"/>
              </w:rPr>
            </w:pPr>
            <w:r w:rsidRPr="0064029D">
              <w:rPr>
                <w:rFonts w:asciiTheme="majorHAnsi" w:hAnsiTheme="majorHAnsi"/>
                <w:sz w:val="22"/>
                <w:szCs w:val="22"/>
                <w:lang w:val="en-GB"/>
              </w:rPr>
              <w:t>Date, on the day…. month</w:t>
            </w:r>
            <w:proofErr w:type="gramStart"/>
            <w:r w:rsidRPr="0064029D">
              <w:rPr>
                <w:rFonts w:asciiTheme="majorHAnsi" w:hAnsiTheme="majorHAnsi"/>
                <w:sz w:val="22"/>
                <w:szCs w:val="22"/>
                <w:lang w:val="en-GB"/>
              </w:rPr>
              <w:t>…..</w:t>
            </w:r>
            <w:proofErr w:type="gramEnd"/>
            <w:r w:rsidRPr="0064029D">
              <w:rPr>
                <w:rFonts w:asciiTheme="majorHAnsi" w:hAnsiTheme="majorHAnsi"/>
                <w:sz w:val="22"/>
                <w:szCs w:val="22"/>
                <w:lang w:val="en-GB"/>
              </w:rPr>
              <w:t xml:space="preserve"> year 2019</w:t>
            </w:r>
          </w:p>
          <w:p w:rsidR="00F9463C" w:rsidRPr="0064029D" w:rsidRDefault="00F9463C" w:rsidP="00DA7517">
            <w:pPr>
              <w:pStyle w:val="Default"/>
              <w:ind w:right="-1"/>
              <w:jc w:val="center"/>
              <w:rPr>
                <w:rFonts w:asciiTheme="majorHAnsi" w:hAnsiTheme="majorHAnsi"/>
                <w:b/>
                <w:color w:val="548DD4" w:themeColor="text2" w:themeTint="99"/>
                <w:sz w:val="22"/>
                <w:szCs w:val="22"/>
                <w:lang w:val="en-GB"/>
              </w:rPr>
            </w:pPr>
          </w:p>
        </w:tc>
        <w:tc>
          <w:tcPr>
            <w:tcW w:w="2644" w:type="pct"/>
            <w:shd w:val="clear" w:color="auto" w:fill="FFFFFF" w:themeFill="background1"/>
          </w:tcPr>
          <w:p w:rsidR="00527868" w:rsidRPr="0064029D" w:rsidRDefault="002E6A1F" w:rsidP="00275A1B">
            <w:pPr>
              <w:pStyle w:val="Default"/>
              <w:ind w:right="-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548DD4" w:themeColor="text2" w:themeTint="99"/>
                <w:sz w:val="22"/>
                <w:szCs w:val="22"/>
                <w:lang w:val="en-GB"/>
              </w:rPr>
            </w:pPr>
            <w:r w:rsidRPr="0064029D">
              <w:rPr>
                <w:rFonts w:asciiTheme="majorHAnsi" w:hAnsiTheme="majorHAnsi"/>
                <w:b/>
                <w:color w:val="548DD4" w:themeColor="text2" w:themeTint="99"/>
                <w:sz w:val="22"/>
                <w:szCs w:val="22"/>
                <w:lang w:val="en-GB"/>
              </w:rPr>
              <w:t xml:space="preserve">Knowledge provider </w:t>
            </w:r>
          </w:p>
          <w:p w:rsidR="00DA7517" w:rsidRPr="0064029D" w:rsidRDefault="002E6A1F" w:rsidP="00DA7517">
            <w:pPr>
              <w:pStyle w:val="Default"/>
              <w:ind w:right="-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en-GB"/>
              </w:rPr>
            </w:pPr>
            <w:r w:rsidRPr="0064029D">
              <w:rPr>
                <w:rFonts w:asciiTheme="majorHAnsi" w:hAnsiTheme="majorHAnsi"/>
                <w:sz w:val="22"/>
                <w:szCs w:val="22"/>
                <w:lang w:val="en-GB"/>
              </w:rPr>
              <w:t>Date, on the day…. month</w:t>
            </w:r>
            <w:proofErr w:type="gramStart"/>
            <w:r w:rsidRPr="0064029D">
              <w:rPr>
                <w:rFonts w:asciiTheme="majorHAnsi" w:hAnsiTheme="majorHAnsi"/>
                <w:sz w:val="22"/>
                <w:szCs w:val="22"/>
                <w:lang w:val="en-GB"/>
              </w:rPr>
              <w:t>…..</w:t>
            </w:r>
            <w:proofErr w:type="gramEnd"/>
            <w:r w:rsidRPr="0064029D">
              <w:rPr>
                <w:rFonts w:asciiTheme="majorHAnsi" w:hAnsiTheme="majorHAnsi"/>
                <w:sz w:val="22"/>
                <w:szCs w:val="22"/>
                <w:lang w:val="en-GB"/>
              </w:rPr>
              <w:t xml:space="preserve"> year 2019</w:t>
            </w:r>
          </w:p>
          <w:p w:rsidR="00DA7517" w:rsidRPr="0064029D" w:rsidRDefault="00DA7517" w:rsidP="00275A1B">
            <w:pPr>
              <w:pStyle w:val="Default"/>
              <w:ind w:right="-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548DD4" w:themeColor="text2" w:themeTint="99"/>
                <w:sz w:val="22"/>
                <w:szCs w:val="22"/>
                <w:lang w:val="en-GB"/>
              </w:rPr>
            </w:pPr>
          </w:p>
        </w:tc>
      </w:tr>
      <w:tr w:rsidR="00527868" w:rsidRPr="0064029D" w:rsidTr="00396AEF">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5000" w:type="pct"/>
            <w:gridSpan w:val="2"/>
            <w:tcBorders>
              <w:left w:val="none" w:sz="0" w:space="0" w:color="auto"/>
              <w:bottom w:val="none" w:sz="0" w:space="0" w:color="auto"/>
              <w:right w:val="none" w:sz="0" w:space="0" w:color="auto"/>
            </w:tcBorders>
            <w:shd w:val="clear" w:color="auto" w:fill="auto"/>
          </w:tcPr>
          <w:p w:rsidR="00F110F4" w:rsidRPr="0064029D" w:rsidRDefault="00F110F4" w:rsidP="00875EF5">
            <w:pPr>
              <w:pStyle w:val="Default"/>
              <w:ind w:right="-1"/>
              <w:jc w:val="center"/>
              <w:rPr>
                <w:rFonts w:asciiTheme="majorHAnsi" w:hAnsiTheme="majorHAnsi"/>
                <w:color w:val="548DD4" w:themeColor="text2" w:themeTint="99"/>
                <w:sz w:val="22"/>
                <w:szCs w:val="22"/>
                <w:lang w:val="en-GB"/>
              </w:rPr>
            </w:pPr>
          </w:p>
          <w:p w:rsidR="00F110F4" w:rsidRPr="0064029D" w:rsidRDefault="00F110F4" w:rsidP="00875EF5">
            <w:pPr>
              <w:pStyle w:val="Default"/>
              <w:ind w:right="-1"/>
              <w:jc w:val="center"/>
              <w:rPr>
                <w:rFonts w:asciiTheme="majorHAnsi" w:hAnsiTheme="majorHAnsi"/>
                <w:color w:val="548DD4" w:themeColor="text2" w:themeTint="99"/>
                <w:sz w:val="22"/>
                <w:szCs w:val="22"/>
                <w:lang w:val="en-GB"/>
              </w:rPr>
            </w:pPr>
          </w:p>
          <w:p w:rsidR="00F110F4" w:rsidRPr="0064029D" w:rsidRDefault="00F110F4" w:rsidP="00875EF5">
            <w:pPr>
              <w:pStyle w:val="Default"/>
              <w:ind w:right="-1"/>
              <w:jc w:val="center"/>
              <w:rPr>
                <w:rFonts w:asciiTheme="majorHAnsi" w:hAnsiTheme="majorHAnsi"/>
                <w:color w:val="548DD4" w:themeColor="text2" w:themeTint="99"/>
                <w:sz w:val="22"/>
                <w:szCs w:val="22"/>
                <w:lang w:val="en-GB"/>
              </w:rPr>
            </w:pPr>
          </w:p>
          <w:p w:rsidR="00527868" w:rsidRPr="0064029D" w:rsidRDefault="002E6A1F" w:rsidP="00875EF5">
            <w:pPr>
              <w:pStyle w:val="Default"/>
              <w:ind w:right="-1"/>
              <w:jc w:val="center"/>
              <w:rPr>
                <w:rFonts w:asciiTheme="majorHAnsi" w:hAnsiTheme="majorHAnsi"/>
                <w:color w:val="548DD4" w:themeColor="text2" w:themeTint="99"/>
                <w:sz w:val="22"/>
                <w:szCs w:val="22"/>
                <w:lang w:val="en-GB"/>
              </w:rPr>
            </w:pPr>
            <w:r w:rsidRPr="0064029D">
              <w:rPr>
                <w:rFonts w:asciiTheme="majorHAnsi" w:hAnsiTheme="majorHAnsi"/>
                <w:color w:val="548DD4" w:themeColor="text2" w:themeTint="99"/>
                <w:sz w:val="22"/>
                <w:szCs w:val="22"/>
                <w:lang w:val="en-GB"/>
              </w:rPr>
              <w:t xml:space="preserve">.................................... </w:t>
            </w:r>
          </w:p>
        </w:tc>
      </w:tr>
      <w:tr w:rsidR="00527868" w:rsidRPr="00E931FB" w:rsidTr="00396AEF">
        <w:trPr>
          <w:trHeight w:val="125"/>
        </w:trPr>
        <w:tc>
          <w:tcPr>
            <w:cnfStyle w:val="000010000000" w:firstRow="0" w:lastRow="0" w:firstColumn="0" w:lastColumn="0" w:oddVBand="1" w:evenVBand="0" w:oddHBand="0" w:evenHBand="0" w:firstRowFirstColumn="0" w:firstRowLastColumn="0" w:lastRowFirstColumn="0" w:lastRowLastColumn="0"/>
            <w:tcW w:w="5000" w:type="pct"/>
            <w:gridSpan w:val="2"/>
            <w:tcBorders>
              <w:left w:val="none" w:sz="0" w:space="0" w:color="auto"/>
              <w:right w:val="none" w:sz="0" w:space="0" w:color="auto"/>
            </w:tcBorders>
            <w:shd w:val="clear" w:color="auto" w:fill="FFFFFF" w:themeFill="background1"/>
          </w:tcPr>
          <w:p w:rsidR="00527868" w:rsidRPr="0064029D" w:rsidRDefault="004A12B3" w:rsidP="00875EF5">
            <w:pPr>
              <w:pStyle w:val="Default"/>
              <w:ind w:right="-1"/>
              <w:jc w:val="center"/>
              <w:rPr>
                <w:rFonts w:asciiTheme="majorHAnsi" w:hAnsiTheme="majorHAnsi"/>
                <w:b/>
                <w:color w:val="548DD4" w:themeColor="text2" w:themeTint="99"/>
                <w:sz w:val="22"/>
                <w:szCs w:val="22"/>
                <w:lang w:val="en-GB"/>
              </w:rPr>
            </w:pPr>
            <w:r>
              <w:rPr>
                <w:rFonts w:asciiTheme="majorHAnsi" w:hAnsiTheme="majorHAnsi"/>
                <w:b/>
                <w:color w:val="548DD4" w:themeColor="text2" w:themeTint="99"/>
                <w:sz w:val="22"/>
                <w:szCs w:val="22"/>
                <w:lang w:val="en-GB"/>
              </w:rPr>
              <w:t>ARTI</w:t>
            </w:r>
            <w:r w:rsidR="002E6A1F" w:rsidRPr="0064029D">
              <w:rPr>
                <w:rFonts w:asciiTheme="majorHAnsi" w:hAnsiTheme="majorHAnsi"/>
                <w:b/>
                <w:color w:val="548DD4" w:themeColor="text2" w:themeTint="99"/>
                <w:sz w:val="22"/>
                <w:szCs w:val="22"/>
                <w:lang w:val="en-GB"/>
              </w:rPr>
              <w:t xml:space="preserve"> </w:t>
            </w:r>
          </w:p>
          <w:p w:rsidR="00DA7517" w:rsidRPr="00E931FB" w:rsidRDefault="002E6A1F" w:rsidP="00DA7517">
            <w:pPr>
              <w:pStyle w:val="Default"/>
              <w:ind w:right="-1"/>
              <w:jc w:val="center"/>
              <w:rPr>
                <w:rFonts w:asciiTheme="majorHAnsi" w:hAnsiTheme="majorHAnsi"/>
                <w:sz w:val="22"/>
                <w:szCs w:val="22"/>
                <w:lang w:val="en-GB"/>
              </w:rPr>
            </w:pPr>
            <w:r w:rsidRPr="0064029D">
              <w:rPr>
                <w:rFonts w:asciiTheme="majorHAnsi" w:hAnsiTheme="majorHAnsi"/>
                <w:sz w:val="22"/>
                <w:szCs w:val="22"/>
                <w:lang w:val="en-GB"/>
              </w:rPr>
              <w:t>Date, on the day…. month</w:t>
            </w:r>
            <w:proofErr w:type="gramStart"/>
            <w:r w:rsidRPr="0064029D">
              <w:rPr>
                <w:rFonts w:asciiTheme="majorHAnsi" w:hAnsiTheme="majorHAnsi"/>
                <w:sz w:val="22"/>
                <w:szCs w:val="22"/>
                <w:lang w:val="en-GB"/>
              </w:rPr>
              <w:t>…..</w:t>
            </w:r>
            <w:proofErr w:type="gramEnd"/>
            <w:r w:rsidRPr="0064029D">
              <w:rPr>
                <w:rFonts w:asciiTheme="majorHAnsi" w:hAnsiTheme="majorHAnsi"/>
                <w:sz w:val="22"/>
                <w:szCs w:val="22"/>
                <w:lang w:val="en-GB"/>
              </w:rPr>
              <w:t xml:space="preserve"> year 2019</w:t>
            </w:r>
          </w:p>
          <w:p w:rsidR="00F56520" w:rsidRPr="00E931FB" w:rsidRDefault="00F56520" w:rsidP="003A2DD7">
            <w:pPr>
              <w:pStyle w:val="Default"/>
              <w:ind w:right="-1"/>
              <w:rPr>
                <w:rFonts w:asciiTheme="majorHAnsi" w:hAnsiTheme="majorHAnsi"/>
                <w:b/>
                <w:color w:val="548DD4" w:themeColor="text2" w:themeTint="99"/>
                <w:sz w:val="22"/>
                <w:szCs w:val="22"/>
                <w:lang w:val="en-GB"/>
              </w:rPr>
            </w:pPr>
          </w:p>
          <w:p w:rsidR="00DA7517" w:rsidRPr="00E931FB" w:rsidRDefault="00DA7517" w:rsidP="00875EF5">
            <w:pPr>
              <w:pStyle w:val="Default"/>
              <w:ind w:right="-1"/>
              <w:jc w:val="center"/>
              <w:rPr>
                <w:rFonts w:asciiTheme="majorHAnsi" w:hAnsiTheme="majorHAnsi"/>
                <w:b/>
                <w:color w:val="548DD4" w:themeColor="text2" w:themeTint="99"/>
                <w:sz w:val="22"/>
                <w:szCs w:val="22"/>
                <w:lang w:val="en-GB"/>
              </w:rPr>
            </w:pPr>
          </w:p>
        </w:tc>
      </w:tr>
    </w:tbl>
    <w:p w:rsidR="00095159" w:rsidRPr="00E931FB" w:rsidRDefault="00095159" w:rsidP="00875EF5">
      <w:pPr>
        <w:ind w:right="-1"/>
        <w:rPr>
          <w:rFonts w:asciiTheme="majorHAnsi" w:hAnsiTheme="majorHAnsi"/>
          <w:lang w:val="en-GB"/>
        </w:rPr>
      </w:pPr>
    </w:p>
    <w:sectPr w:rsidR="00095159" w:rsidRPr="00E931FB" w:rsidSect="00AC26A2">
      <w:headerReference w:type="default" r:id="rId8"/>
      <w:footerReference w:type="default" r:id="rId9"/>
      <w:pgSz w:w="11906" w:h="16838"/>
      <w:pgMar w:top="209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5F3" w:rsidRPr="009B0478" w:rsidRDefault="00AA15F3" w:rsidP="009B0478">
      <w:pPr>
        <w:spacing w:after="0" w:line="240" w:lineRule="auto"/>
      </w:pPr>
      <w:r>
        <w:separator/>
      </w:r>
    </w:p>
  </w:endnote>
  <w:endnote w:type="continuationSeparator" w:id="0">
    <w:p w:rsidR="00AA15F3" w:rsidRPr="009B0478" w:rsidRDefault="00AA15F3" w:rsidP="009B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INPro-Medium">
    <w:altName w:val="Arial"/>
    <w:panose1 w:val="00000000000000000000"/>
    <w:charset w:val="00"/>
    <w:family w:val="modern"/>
    <w:notTrueType/>
    <w:pitch w:val="variable"/>
    <w:sig w:usb0="00000001" w:usb1="4000206A" w:usb2="00000000" w:usb3="00000000" w:csb0="0000009F" w:csb1="00000000"/>
  </w:font>
  <w:font w:name="Discognat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026"/>
      <w:docPartObj>
        <w:docPartGallery w:val="Page Numbers (Bottom of Page)"/>
        <w:docPartUnique/>
      </w:docPartObj>
    </w:sdtPr>
    <w:sdtEndPr/>
    <w:sdtContent>
      <w:p w:rsidR="0098167A" w:rsidRDefault="00DE72A7">
        <w:pPr>
          <w:pStyle w:val="Pidipagina"/>
          <w:jc w:val="center"/>
        </w:pPr>
        <w:r>
          <w:fldChar w:fldCharType="begin"/>
        </w:r>
        <w:r w:rsidR="0098167A">
          <w:instrText xml:space="preserve"> PAGE   \* MERGEFORMAT </w:instrText>
        </w:r>
        <w:r>
          <w:fldChar w:fldCharType="separate"/>
        </w:r>
        <w:r w:rsidR="00430170">
          <w:rPr>
            <w:noProof/>
          </w:rPr>
          <w:t>6</w:t>
        </w:r>
        <w:r>
          <w:fldChar w:fldCharType="end"/>
        </w:r>
      </w:p>
    </w:sdtContent>
  </w:sdt>
  <w:p w:rsidR="00901131" w:rsidRDefault="00901131" w:rsidP="009B0478">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5F3" w:rsidRPr="009B0478" w:rsidRDefault="00AA15F3" w:rsidP="009B0478">
      <w:pPr>
        <w:spacing w:after="0" w:line="240" w:lineRule="auto"/>
      </w:pPr>
      <w:r>
        <w:separator/>
      </w:r>
    </w:p>
  </w:footnote>
  <w:footnote w:type="continuationSeparator" w:id="0">
    <w:p w:rsidR="00AA15F3" w:rsidRPr="009B0478" w:rsidRDefault="00AA15F3" w:rsidP="009B0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131" w:rsidRDefault="002532A1">
    <w:pPr>
      <w:pStyle w:val="Intestazione"/>
    </w:pPr>
    <w:r>
      <w:rPr>
        <w:rFonts w:ascii="DINPro-Medium" w:eastAsia="Discognate" w:hAnsi="DINPro-Medium" w:cs="Discognate"/>
        <w:noProof/>
        <w:color w:val="006000"/>
        <w:spacing w:val="20"/>
        <w:kern w:val="1"/>
        <w:sz w:val="56"/>
        <w:szCs w:val="56"/>
      </w:rPr>
      <w:drawing>
        <wp:inline distT="0" distB="0" distL="0" distR="0">
          <wp:extent cx="1420789" cy="825381"/>
          <wp:effectExtent l="19050" t="0" r="7961"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238" cy="846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5ACA13"/>
    <w:multiLevelType w:val="hybridMultilevel"/>
    <w:tmpl w:val="9B997A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441B9"/>
    <w:multiLevelType w:val="hybridMultilevel"/>
    <w:tmpl w:val="19900D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FD4E55"/>
    <w:multiLevelType w:val="hybridMultilevel"/>
    <w:tmpl w:val="D854A6BE"/>
    <w:lvl w:ilvl="0" w:tplc="2FFE86DC">
      <w:start w:val="1"/>
      <w:numFmt w:val="bullet"/>
      <w:lvlText w:val="-"/>
      <w:lvlJc w:val="left"/>
      <w:pPr>
        <w:ind w:left="720" w:hanging="360"/>
      </w:pPr>
      <w:rPr>
        <w:rFonts w:ascii="Calibri" w:eastAsiaTheme="minorHAnsi"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794AD5"/>
    <w:multiLevelType w:val="multilevel"/>
    <w:tmpl w:val="639829FE"/>
    <w:lvl w:ilvl="0">
      <w:start w:val="1"/>
      <w:numFmt w:val="decimal"/>
      <w:lvlText w:val="%1."/>
      <w:lvlJc w:val="left"/>
      <w:pPr>
        <w:ind w:left="961" w:hanging="444"/>
      </w:pPr>
      <w:rPr>
        <w:rFonts w:ascii="Calibri" w:eastAsia="Calibri" w:hAnsi="Calibri" w:cs="Calibri" w:hint="default"/>
        <w:b/>
        <w:bCs/>
        <w:w w:val="100"/>
        <w:sz w:val="22"/>
        <w:szCs w:val="22"/>
        <w:lang w:val="en-US" w:eastAsia="en-US" w:bidi="en-US"/>
      </w:rPr>
    </w:lvl>
    <w:lvl w:ilvl="1">
      <w:start w:val="1"/>
      <w:numFmt w:val="decimal"/>
      <w:lvlText w:val="%1.%2."/>
      <w:lvlJc w:val="left"/>
      <w:pPr>
        <w:ind w:left="949" w:hanging="589"/>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657" w:hanging="560"/>
      </w:pPr>
      <w:rPr>
        <w:rFonts w:ascii="Calibri" w:eastAsia="Calibri" w:hAnsi="Calibri" w:cs="Calibri" w:hint="default"/>
        <w:spacing w:val="-1"/>
        <w:w w:val="100"/>
        <w:sz w:val="22"/>
        <w:szCs w:val="22"/>
        <w:lang w:val="en-US" w:eastAsia="en-US" w:bidi="en-US"/>
      </w:rPr>
    </w:lvl>
    <w:lvl w:ilvl="3">
      <w:start w:val="1"/>
      <w:numFmt w:val="decimal"/>
      <w:lvlText w:val="%1.%2.%3.%4."/>
      <w:lvlJc w:val="left"/>
      <w:pPr>
        <w:ind w:left="3085" w:hanging="720"/>
      </w:pPr>
      <w:rPr>
        <w:rFonts w:ascii="Calibri" w:eastAsia="Calibri" w:hAnsi="Calibri" w:cs="Calibri" w:hint="default"/>
        <w:spacing w:val="-3"/>
        <w:w w:val="100"/>
        <w:sz w:val="22"/>
        <w:szCs w:val="22"/>
        <w:lang w:val="en-US" w:eastAsia="en-US" w:bidi="en-US"/>
      </w:rPr>
    </w:lvl>
    <w:lvl w:ilvl="4">
      <w:numFmt w:val="bullet"/>
      <w:lvlText w:val="•"/>
      <w:lvlJc w:val="left"/>
      <w:pPr>
        <w:ind w:left="2220" w:hanging="720"/>
      </w:pPr>
      <w:rPr>
        <w:rFonts w:hint="default"/>
        <w:lang w:val="en-US" w:eastAsia="en-US" w:bidi="en-US"/>
      </w:rPr>
    </w:lvl>
    <w:lvl w:ilvl="5">
      <w:numFmt w:val="bullet"/>
      <w:lvlText w:val="•"/>
      <w:lvlJc w:val="left"/>
      <w:pPr>
        <w:ind w:left="3080" w:hanging="720"/>
      </w:pPr>
      <w:rPr>
        <w:rFonts w:hint="default"/>
        <w:lang w:val="en-US" w:eastAsia="en-US" w:bidi="en-US"/>
      </w:rPr>
    </w:lvl>
    <w:lvl w:ilvl="6">
      <w:numFmt w:val="bullet"/>
      <w:lvlText w:val="•"/>
      <w:lvlJc w:val="left"/>
      <w:pPr>
        <w:ind w:left="3440" w:hanging="720"/>
      </w:pPr>
      <w:rPr>
        <w:rFonts w:hint="default"/>
        <w:lang w:val="en-US" w:eastAsia="en-US" w:bidi="en-US"/>
      </w:rPr>
    </w:lvl>
    <w:lvl w:ilvl="7">
      <w:numFmt w:val="bullet"/>
      <w:lvlText w:val="•"/>
      <w:lvlJc w:val="left"/>
      <w:pPr>
        <w:ind w:left="4830" w:hanging="720"/>
      </w:pPr>
      <w:rPr>
        <w:rFonts w:hint="default"/>
        <w:lang w:val="en-US" w:eastAsia="en-US" w:bidi="en-US"/>
      </w:rPr>
    </w:lvl>
    <w:lvl w:ilvl="8">
      <w:numFmt w:val="bullet"/>
      <w:lvlText w:val="•"/>
      <w:lvlJc w:val="left"/>
      <w:pPr>
        <w:ind w:left="6220" w:hanging="720"/>
      </w:pPr>
      <w:rPr>
        <w:rFonts w:hint="default"/>
        <w:lang w:val="en-US" w:eastAsia="en-US" w:bidi="en-US"/>
      </w:rPr>
    </w:lvl>
  </w:abstractNum>
  <w:abstractNum w:abstractNumId="4" w15:restartNumberingAfterBreak="0">
    <w:nsid w:val="0DDFCD72"/>
    <w:multiLevelType w:val="hybridMultilevel"/>
    <w:tmpl w:val="6E9FFA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591770"/>
    <w:multiLevelType w:val="hybridMultilevel"/>
    <w:tmpl w:val="7A9AD1FA"/>
    <w:lvl w:ilvl="0" w:tplc="CFFA4D58">
      <w:start w:val="1"/>
      <w:numFmt w:val="lowerLetter"/>
      <w:lvlText w:val="%1)"/>
      <w:lvlJc w:val="left"/>
      <w:pPr>
        <w:ind w:left="720" w:hanging="360"/>
      </w:pPr>
      <w:rPr>
        <w:rFonts w:ascii="Calibri" w:hAnsi="Calibri" w:cs="Calibri" w:hint="default"/>
        <w:color w:val="FF000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8300CB"/>
    <w:multiLevelType w:val="hybridMultilevel"/>
    <w:tmpl w:val="3342D430"/>
    <w:lvl w:ilvl="0" w:tplc="6110019E">
      <w:start w:val="1"/>
      <w:numFmt w:val="bullet"/>
      <w:lvlText w:val="­"/>
      <w:lvlJc w:val="left"/>
      <w:rPr>
        <w:rFonts w:ascii="Arial" w:hAnsi="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BFF651"/>
    <w:multiLevelType w:val="hybridMultilevel"/>
    <w:tmpl w:val="2CF5E6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F33CDD"/>
    <w:multiLevelType w:val="hybridMultilevel"/>
    <w:tmpl w:val="55B8F3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FB10C0"/>
    <w:multiLevelType w:val="multilevel"/>
    <w:tmpl w:val="6AACC26A"/>
    <w:lvl w:ilvl="0">
      <w:start w:val="16"/>
      <w:numFmt w:val="decimal"/>
      <w:lvlText w:val="%1"/>
      <w:lvlJc w:val="left"/>
      <w:pPr>
        <w:ind w:left="241" w:hanging="495"/>
      </w:pPr>
      <w:rPr>
        <w:rFonts w:hint="default"/>
        <w:lang w:val="en-US" w:eastAsia="en-US" w:bidi="en-US"/>
      </w:rPr>
    </w:lvl>
    <w:lvl w:ilvl="1">
      <w:start w:val="1"/>
      <w:numFmt w:val="decimal"/>
      <w:lvlText w:val="%1.%2."/>
      <w:lvlJc w:val="left"/>
      <w:pPr>
        <w:ind w:left="241" w:hanging="495"/>
      </w:pPr>
      <w:rPr>
        <w:rFonts w:ascii="Calibri" w:eastAsia="Calibri" w:hAnsi="Calibri" w:cs="Calibri" w:hint="default"/>
        <w:spacing w:val="-1"/>
        <w:w w:val="100"/>
        <w:sz w:val="22"/>
        <w:szCs w:val="22"/>
        <w:lang w:val="en-US" w:eastAsia="en-US" w:bidi="en-US"/>
      </w:rPr>
    </w:lvl>
    <w:lvl w:ilvl="2">
      <w:numFmt w:val="bullet"/>
      <w:lvlText w:val="•"/>
      <w:lvlJc w:val="left"/>
      <w:pPr>
        <w:ind w:left="1992" w:hanging="495"/>
      </w:pPr>
      <w:rPr>
        <w:rFonts w:hint="default"/>
        <w:lang w:val="en-US" w:eastAsia="en-US" w:bidi="en-US"/>
      </w:rPr>
    </w:lvl>
    <w:lvl w:ilvl="3">
      <w:numFmt w:val="bullet"/>
      <w:lvlText w:val="•"/>
      <w:lvlJc w:val="left"/>
      <w:pPr>
        <w:ind w:left="2868" w:hanging="495"/>
      </w:pPr>
      <w:rPr>
        <w:rFonts w:hint="default"/>
        <w:lang w:val="en-US" w:eastAsia="en-US" w:bidi="en-US"/>
      </w:rPr>
    </w:lvl>
    <w:lvl w:ilvl="4">
      <w:numFmt w:val="bullet"/>
      <w:lvlText w:val="•"/>
      <w:lvlJc w:val="left"/>
      <w:pPr>
        <w:ind w:left="3744" w:hanging="495"/>
      </w:pPr>
      <w:rPr>
        <w:rFonts w:hint="default"/>
        <w:lang w:val="en-US" w:eastAsia="en-US" w:bidi="en-US"/>
      </w:rPr>
    </w:lvl>
    <w:lvl w:ilvl="5">
      <w:numFmt w:val="bullet"/>
      <w:lvlText w:val="•"/>
      <w:lvlJc w:val="left"/>
      <w:pPr>
        <w:ind w:left="4620" w:hanging="495"/>
      </w:pPr>
      <w:rPr>
        <w:rFonts w:hint="default"/>
        <w:lang w:val="en-US" w:eastAsia="en-US" w:bidi="en-US"/>
      </w:rPr>
    </w:lvl>
    <w:lvl w:ilvl="6">
      <w:numFmt w:val="bullet"/>
      <w:lvlText w:val="•"/>
      <w:lvlJc w:val="left"/>
      <w:pPr>
        <w:ind w:left="5496" w:hanging="495"/>
      </w:pPr>
      <w:rPr>
        <w:rFonts w:hint="default"/>
        <w:lang w:val="en-US" w:eastAsia="en-US" w:bidi="en-US"/>
      </w:rPr>
    </w:lvl>
    <w:lvl w:ilvl="7">
      <w:numFmt w:val="bullet"/>
      <w:lvlText w:val="•"/>
      <w:lvlJc w:val="left"/>
      <w:pPr>
        <w:ind w:left="6372" w:hanging="495"/>
      </w:pPr>
      <w:rPr>
        <w:rFonts w:hint="default"/>
        <w:lang w:val="en-US" w:eastAsia="en-US" w:bidi="en-US"/>
      </w:rPr>
    </w:lvl>
    <w:lvl w:ilvl="8">
      <w:numFmt w:val="bullet"/>
      <w:lvlText w:val="•"/>
      <w:lvlJc w:val="left"/>
      <w:pPr>
        <w:ind w:left="7248" w:hanging="495"/>
      </w:pPr>
      <w:rPr>
        <w:rFonts w:hint="default"/>
        <w:lang w:val="en-US" w:eastAsia="en-US" w:bidi="en-US"/>
      </w:rPr>
    </w:lvl>
  </w:abstractNum>
  <w:abstractNum w:abstractNumId="10" w15:restartNumberingAfterBreak="0">
    <w:nsid w:val="3F1F38F6"/>
    <w:multiLevelType w:val="multilevel"/>
    <w:tmpl w:val="0D222132"/>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2C6A3B"/>
    <w:multiLevelType w:val="hybridMultilevel"/>
    <w:tmpl w:val="5FAA7324"/>
    <w:lvl w:ilvl="0" w:tplc="D62E256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E30C78"/>
    <w:multiLevelType w:val="multilevel"/>
    <w:tmpl w:val="4EEAEFCC"/>
    <w:lvl w:ilvl="0">
      <w:start w:val="6"/>
      <w:numFmt w:val="decimal"/>
      <w:lvlText w:val="%1"/>
      <w:lvlJc w:val="left"/>
      <w:pPr>
        <w:ind w:left="241" w:hanging="408"/>
      </w:pPr>
      <w:rPr>
        <w:rFonts w:hint="default"/>
        <w:lang w:val="en-US" w:eastAsia="en-US" w:bidi="en-US"/>
      </w:rPr>
    </w:lvl>
    <w:lvl w:ilvl="1">
      <w:start w:val="1"/>
      <w:numFmt w:val="decimal"/>
      <w:lvlText w:val="%1.%2."/>
      <w:lvlJc w:val="left"/>
      <w:pPr>
        <w:ind w:left="241" w:hanging="408"/>
      </w:pPr>
      <w:rPr>
        <w:rFonts w:ascii="Calibri" w:eastAsia="Calibri" w:hAnsi="Calibri" w:cs="Calibri" w:hint="default"/>
        <w:spacing w:val="-1"/>
        <w:w w:val="100"/>
        <w:sz w:val="22"/>
        <w:szCs w:val="22"/>
        <w:lang w:val="en-US" w:eastAsia="en-US" w:bidi="en-US"/>
      </w:rPr>
    </w:lvl>
    <w:lvl w:ilvl="2">
      <w:numFmt w:val="bullet"/>
      <w:lvlText w:val="•"/>
      <w:lvlJc w:val="left"/>
      <w:pPr>
        <w:ind w:left="1992" w:hanging="408"/>
      </w:pPr>
      <w:rPr>
        <w:rFonts w:hint="default"/>
        <w:lang w:val="en-US" w:eastAsia="en-US" w:bidi="en-US"/>
      </w:rPr>
    </w:lvl>
    <w:lvl w:ilvl="3">
      <w:numFmt w:val="bullet"/>
      <w:lvlText w:val="•"/>
      <w:lvlJc w:val="left"/>
      <w:pPr>
        <w:ind w:left="2868" w:hanging="408"/>
      </w:pPr>
      <w:rPr>
        <w:rFonts w:hint="default"/>
        <w:lang w:val="en-US" w:eastAsia="en-US" w:bidi="en-US"/>
      </w:rPr>
    </w:lvl>
    <w:lvl w:ilvl="4">
      <w:numFmt w:val="bullet"/>
      <w:lvlText w:val="•"/>
      <w:lvlJc w:val="left"/>
      <w:pPr>
        <w:ind w:left="3744" w:hanging="408"/>
      </w:pPr>
      <w:rPr>
        <w:rFonts w:hint="default"/>
        <w:lang w:val="en-US" w:eastAsia="en-US" w:bidi="en-US"/>
      </w:rPr>
    </w:lvl>
    <w:lvl w:ilvl="5">
      <w:numFmt w:val="bullet"/>
      <w:lvlText w:val="•"/>
      <w:lvlJc w:val="left"/>
      <w:pPr>
        <w:ind w:left="4620" w:hanging="408"/>
      </w:pPr>
      <w:rPr>
        <w:rFonts w:hint="default"/>
        <w:lang w:val="en-US" w:eastAsia="en-US" w:bidi="en-US"/>
      </w:rPr>
    </w:lvl>
    <w:lvl w:ilvl="6">
      <w:numFmt w:val="bullet"/>
      <w:lvlText w:val="•"/>
      <w:lvlJc w:val="left"/>
      <w:pPr>
        <w:ind w:left="5496" w:hanging="408"/>
      </w:pPr>
      <w:rPr>
        <w:rFonts w:hint="default"/>
        <w:lang w:val="en-US" w:eastAsia="en-US" w:bidi="en-US"/>
      </w:rPr>
    </w:lvl>
    <w:lvl w:ilvl="7">
      <w:numFmt w:val="bullet"/>
      <w:lvlText w:val="•"/>
      <w:lvlJc w:val="left"/>
      <w:pPr>
        <w:ind w:left="6372" w:hanging="408"/>
      </w:pPr>
      <w:rPr>
        <w:rFonts w:hint="default"/>
        <w:lang w:val="en-US" w:eastAsia="en-US" w:bidi="en-US"/>
      </w:rPr>
    </w:lvl>
    <w:lvl w:ilvl="8">
      <w:numFmt w:val="bullet"/>
      <w:lvlText w:val="•"/>
      <w:lvlJc w:val="left"/>
      <w:pPr>
        <w:ind w:left="7248" w:hanging="408"/>
      </w:pPr>
      <w:rPr>
        <w:rFonts w:hint="default"/>
        <w:lang w:val="en-US" w:eastAsia="en-US" w:bidi="en-US"/>
      </w:rPr>
    </w:lvl>
  </w:abstractNum>
  <w:abstractNum w:abstractNumId="13" w15:restartNumberingAfterBreak="0">
    <w:nsid w:val="585A7F78"/>
    <w:multiLevelType w:val="hybridMultilevel"/>
    <w:tmpl w:val="85AC59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8773FAC"/>
    <w:multiLevelType w:val="hybridMultilevel"/>
    <w:tmpl w:val="A07109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1C87133"/>
    <w:multiLevelType w:val="hybridMultilevel"/>
    <w:tmpl w:val="9BA2023E"/>
    <w:lvl w:ilvl="0" w:tplc="D62E256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A82637"/>
    <w:multiLevelType w:val="hybridMultilevel"/>
    <w:tmpl w:val="98300C82"/>
    <w:lvl w:ilvl="0" w:tplc="D62E256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520132"/>
    <w:multiLevelType w:val="hybridMultilevel"/>
    <w:tmpl w:val="11542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FD743E"/>
    <w:multiLevelType w:val="hybridMultilevel"/>
    <w:tmpl w:val="9572A176"/>
    <w:lvl w:ilvl="0" w:tplc="6110019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3"/>
  </w:num>
  <w:num w:numId="4">
    <w:abstractNumId w:val="4"/>
  </w:num>
  <w:num w:numId="5">
    <w:abstractNumId w:val="7"/>
  </w:num>
  <w:num w:numId="6">
    <w:abstractNumId w:val="8"/>
  </w:num>
  <w:num w:numId="7">
    <w:abstractNumId w:val="6"/>
  </w:num>
  <w:num w:numId="8">
    <w:abstractNumId w:val="18"/>
  </w:num>
  <w:num w:numId="9">
    <w:abstractNumId w:val="15"/>
  </w:num>
  <w:num w:numId="10">
    <w:abstractNumId w:val="11"/>
  </w:num>
  <w:num w:numId="11">
    <w:abstractNumId w:val="16"/>
  </w:num>
  <w:num w:numId="12">
    <w:abstractNumId w:val="17"/>
  </w:num>
  <w:num w:numId="13">
    <w:abstractNumId w:val="1"/>
  </w:num>
  <w:num w:numId="14">
    <w:abstractNumId w:val="5"/>
  </w:num>
  <w:num w:numId="15">
    <w:abstractNumId w:val="2"/>
  </w:num>
  <w:num w:numId="16">
    <w:abstractNumId w:val="12"/>
  </w:num>
  <w:num w:numId="17">
    <w:abstractNumId w:val="3"/>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27868"/>
    <w:rsid w:val="0000604E"/>
    <w:rsid w:val="00013770"/>
    <w:rsid w:val="00033B9A"/>
    <w:rsid w:val="000409FB"/>
    <w:rsid w:val="000553AE"/>
    <w:rsid w:val="00075CBB"/>
    <w:rsid w:val="00095159"/>
    <w:rsid w:val="000A1202"/>
    <w:rsid w:val="000A234A"/>
    <w:rsid w:val="000A539C"/>
    <w:rsid w:val="000A5C4C"/>
    <w:rsid w:val="000C1E32"/>
    <w:rsid w:val="000D1F8D"/>
    <w:rsid w:val="000D6C8F"/>
    <w:rsid w:val="000D7DE3"/>
    <w:rsid w:val="000F35A8"/>
    <w:rsid w:val="00103146"/>
    <w:rsid w:val="00125311"/>
    <w:rsid w:val="001262C5"/>
    <w:rsid w:val="00126ECD"/>
    <w:rsid w:val="00127F5D"/>
    <w:rsid w:val="00132349"/>
    <w:rsid w:val="001376CA"/>
    <w:rsid w:val="00140AB7"/>
    <w:rsid w:val="00165FCE"/>
    <w:rsid w:val="0017221F"/>
    <w:rsid w:val="00174D9B"/>
    <w:rsid w:val="001A579A"/>
    <w:rsid w:val="001C13F1"/>
    <w:rsid w:val="001C7E26"/>
    <w:rsid w:val="001D484E"/>
    <w:rsid w:val="001F166E"/>
    <w:rsid w:val="0020097A"/>
    <w:rsid w:val="00210FAA"/>
    <w:rsid w:val="0021416B"/>
    <w:rsid w:val="002246B0"/>
    <w:rsid w:val="002257AA"/>
    <w:rsid w:val="002257DD"/>
    <w:rsid w:val="0023217D"/>
    <w:rsid w:val="00241991"/>
    <w:rsid w:val="00244A03"/>
    <w:rsid w:val="002532A1"/>
    <w:rsid w:val="002572DC"/>
    <w:rsid w:val="00257D09"/>
    <w:rsid w:val="00267164"/>
    <w:rsid w:val="00272A6C"/>
    <w:rsid w:val="00275A1B"/>
    <w:rsid w:val="00296FA7"/>
    <w:rsid w:val="00297006"/>
    <w:rsid w:val="002A6F22"/>
    <w:rsid w:val="002B5102"/>
    <w:rsid w:val="002C3228"/>
    <w:rsid w:val="002C586C"/>
    <w:rsid w:val="002C6CBE"/>
    <w:rsid w:val="002E4FED"/>
    <w:rsid w:val="002E5B7E"/>
    <w:rsid w:val="002E6A1F"/>
    <w:rsid w:val="003033CA"/>
    <w:rsid w:val="00337556"/>
    <w:rsid w:val="003437AB"/>
    <w:rsid w:val="00355C25"/>
    <w:rsid w:val="00357BD1"/>
    <w:rsid w:val="003768B2"/>
    <w:rsid w:val="0039365E"/>
    <w:rsid w:val="00396AEF"/>
    <w:rsid w:val="003A0E61"/>
    <w:rsid w:val="003A2DD7"/>
    <w:rsid w:val="003A60A4"/>
    <w:rsid w:val="003A6424"/>
    <w:rsid w:val="003A7D95"/>
    <w:rsid w:val="003C237D"/>
    <w:rsid w:val="003D5149"/>
    <w:rsid w:val="003E6183"/>
    <w:rsid w:val="003F0480"/>
    <w:rsid w:val="003F07F0"/>
    <w:rsid w:val="003F114A"/>
    <w:rsid w:val="00402F7F"/>
    <w:rsid w:val="004058B6"/>
    <w:rsid w:val="00407BD7"/>
    <w:rsid w:val="004112F5"/>
    <w:rsid w:val="0041130D"/>
    <w:rsid w:val="004300FB"/>
    <w:rsid w:val="00430170"/>
    <w:rsid w:val="00430B20"/>
    <w:rsid w:val="0043194F"/>
    <w:rsid w:val="00445E76"/>
    <w:rsid w:val="00462656"/>
    <w:rsid w:val="00465E51"/>
    <w:rsid w:val="0047552A"/>
    <w:rsid w:val="00485B8B"/>
    <w:rsid w:val="00485F90"/>
    <w:rsid w:val="00487DAB"/>
    <w:rsid w:val="004A12B3"/>
    <w:rsid w:val="004B06BD"/>
    <w:rsid w:val="004B3256"/>
    <w:rsid w:val="004C7617"/>
    <w:rsid w:val="004D3442"/>
    <w:rsid w:val="00527868"/>
    <w:rsid w:val="0053255E"/>
    <w:rsid w:val="005331F3"/>
    <w:rsid w:val="00536CE7"/>
    <w:rsid w:val="00536E63"/>
    <w:rsid w:val="0053791E"/>
    <w:rsid w:val="00542BA1"/>
    <w:rsid w:val="00550A34"/>
    <w:rsid w:val="00554989"/>
    <w:rsid w:val="005776A3"/>
    <w:rsid w:val="00583A5F"/>
    <w:rsid w:val="005B4416"/>
    <w:rsid w:val="005C3071"/>
    <w:rsid w:val="005C369E"/>
    <w:rsid w:val="005E44D6"/>
    <w:rsid w:val="005E46BE"/>
    <w:rsid w:val="005E66D1"/>
    <w:rsid w:val="005F0C08"/>
    <w:rsid w:val="005F4692"/>
    <w:rsid w:val="005F5631"/>
    <w:rsid w:val="00602725"/>
    <w:rsid w:val="00605B39"/>
    <w:rsid w:val="006215E1"/>
    <w:rsid w:val="006269C2"/>
    <w:rsid w:val="00627577"/>
    <w:rsid w:val="00634CF6"/>
    <w:rsid w:val="0064029D"/>
    <w:rsid w:val="00640AA9"/>
    <w:rsid w:val="00642892"/>
    <w:rsid w:val="00654521"/>
    <w:rsid w:val="00657F91"/>
    <w:rsid w:val="00662807"/>
    <w:rsid w:val="0067791C"/>
    <w:rsid w:val="006A1600"/>
    <w:rsid w:val="006C05EB"/>
    <w:rsid w:val="006C0903"/>
    <w:rsid w:val="006C15E1"/>
    <w:rsid w:val="006D027B"/>
    <w:rsid w:val="006E3CB0"/>
    <w:rsid w:val="006E5EA8"/>
    <w:rsid w:val="006F1C0B"/>
    <w:rsid w:val="006F6BD9"/>
    <w:rsid w:val="007024C1"/>
    <w:rsid w:val="00715E4E"/>
    <w:rsid w:val="00741656"/>
    <w:rsid w:val="007460A3"/>
    <w:rsid w:val="00750C71"/>
    <w:rsid w:val="00775D67"/>
    <w:rsid w:val="00784556"/>
    <w:rsid w:val="00785DF9"/>
    <w:rsid w:val="00786AF6"/>
    <w:rsid w:val="00793E44"/>
    <w:rsid w:val="007A7578"/>
    <w:rsid w:val="007D2442"/>
    <w:rsid w:val="007E7D97"/>
    <w:rsid w:val="00803B16"/>
    <w:rsid w:val="008113A4"/>
    <w:rsid w:val="008149D8"/>
    <w:rsid w:val="008276A9"/>
    <w:rsid w:val="00833F69"/>
    <w:rsid w:val="00874E6F"/>
    <w:rsid w:val="008758FB"/>
    <w:rsid w:val="00875EF5"/>
    <w:rsid w:val="008800D1"/>
    <w:rsid w:val="008835AB"/>
    <w:rsid w:val="008836FF"/>
    <w:rsid w:val="00893BA9"/>
    <w:rsid w:val="008A57F8"/>
    <w:rsid w:val="008A756E"/>
    <w:rsid w:val="008B7CB3"/>
    <w:rsid w:val="008C5277"/>
    <w:rsid w:val="008D25FF"/>
    <w:rsid w:val="008D40CA"/>
    <w:rsid w:val="008D6FC8"/>
    <w:rsid w:val="008E1688"/>
    <w:rsid w:val="008E22D4"/>
    <w:rsid w:val="00901131"/>
    <w:rsid w:val="00901706"/>
    <w:rsid w:val="00906EC9"/>
    <w:rsid w:val="00906FE6"/>
    <w:rsid w:val="0091275B"/>
    <w:rsid w:val="00914F3F"/>
    <w:rsid w:val="00915759"/>
    <w:rsid w:val="0092534C"/>
    <w:rsid w:val="009279CA"/>
    <w:rsid w:val="009378C7"/>
    <w:rsid w:val="00937C44"/>
    <w:rsid w:val="00956D79"/>
    <w:rsid w:val="00960E57"/>
    <w:rsid w:val="0097071C"/>
    <w:rsid w:val="00973524"/>
    <w:rsid w:val="0098086B"/>
    <w:rsid w:val="0098167A"/>
    <w:rsid w:val="00981EC7"/>
    <w:rsid w:val="0099384F"/>
    <w:rsid w:val="009A02F1"/>
    <w:rsid w:val="009A045B"/>
    <w:rsid w:val="009A4380"/>
    <w:rsid w:val="009B0478"/>
    <w:rsid w:val="009B69EB"/>
    <w:rsid w:val="009C034E"/>
    <w:rsid w:val="009C6B55"/>
    <w:rsid w:val="009D0358"/>
    <w:rsid w:val="009D1B73"/>
    <w:rsid w:val="009D1DB7"/>
    <w:rsid w:val="009F0F59"/>
    <w:rsid w:val="009F5587"/>
    <w:rsid w:val="00A020F6"/>
    <w:rsid w:val="00A35B5D"/>
    <w:rsid w:val="00A5148F"/>
    <w:rsid w:val="00A52E54"/>
    <w:rsid w:val="00A53550"/>
    <w:rsid w:val="00A60132"/>
    <w:rsid w:val="00A65DFD"/>
    <w:rsid w:val="00AA15F3"/>
    <w:rsid w:val="00AA322A"/>
    <w:rsid w:val="00AA3867"/>
    <w:rsid w:val="00AA53EF"/>
    <w:rsid w:val="00AB69C6"/>
    <w:rsid w:val="00AC26A2"/>
    <w:rsid w:val="00AC4372"/>
    <w:rsid w:val="00AC4F54"/>
    <w:rsid w:val="00AD7ACA"/>
    <w:rsid w:val="00AE6E46"/>
    <w:rsid w:val="00B04B3C"/>
    <w:rsid w:val="00B056C7"/>
    <w:rsid w:val="00B2578B"/>
    <w:rsid w:val="00B3216A"/>
    <w:rsid w:val="00B32DFC"/>
    <w:rsid w:val="00B40D84"/>
    <w:rsid w:val="00B47C45"/>
    <w:rsid w:val="00B52051"/>
    <w:rsid w:val="00B673AE"/>
    <w:rsid w:val="00B7420B"/>
    <w:rsid w:val="00B853F1"/>
    <w:rsid w:val="00B911DC"/>
    <w:rsid w:val="00B93B19"/>
    <w:rsid w:val="00B965F5"/>
    <w:rsid w:val="00BA5163"/>
    <w:rsid w:val="00BA7B09"/>
    <w:rsid w:val="00BB349D"/>
    <w:rsid w:val="00BB362B"/>
    <w:rsid w:val="00BD0F92"/>
    <w:rsid w:val="00BD5CB6"/>
    <w:rsid w:val="00BF34EC"/>
    <w:rsid w:val="00C05274"/>
    <w:rsid w:val="00C16551"/>
    <w:rsid w:val="00C31C2F"/>
    <w:rsid w:val="00C41117"/>
    <w:rsid w:val="00C42D92"/>
    <w:rsid w:val="00C45CC1"/>
    <w:rsid w:val="00C45F7E"/>
    <w:rsid w:val="00C50D30"/>
    <w:rsid w:val="00C565A5"/>
    <w:rsid w:val="00C60906"/>
    <w:rsid w:val="00C627E3"/>
    <w:rsid w:val="00C64CD4"/>
    <w:rsid w:val="00C73AD7"/>
    <w:rsid w:val="00C949FD"/>
    <w:rsid w:val="00CA0CED"/>
    <w:rsid w:val="00CA418D"/>
    <w:rsid w:val="00CA4795"/>
    <w:rsid w:val="00CB51D8"/>
    <w:rsid w:val="00CD02E2"/>
    <w:rsid w:val="00CE1D33"/>
    <w:rsid w:val="00CF31EC"/>
    <w:rsid w:val="00CF400D"/>
    <w:rsid w:val="00CF6136"/>
    <w:rsid w:val="00D03F02"/>
    <w:rsid w:val="00D12E65"/>
    <w:rsid w:val="00D24A5F"/>
    <w:rsid w:val="00D24DB7"/>
    <w:rsid w:val="00D25964"/>
    <w:rsid w:val="00D344A3"/>
    <w:rsid w:val="00D35508"/>
    <w:rsid w:val="00D6048C"/>
    <w:rsid w:val="00D673DB"/>
    <w:rsid w:val="00DA7517"/>
    <w:rsid w:val="00DA79C7"/>
    <w:rsid w:val="00DB0116"/>
    <w:rsid w:val="00DC339B"/>
    <w:rsid w:val="00DC4048"/>
    <w:rsid w:val="00DD1EDA"/>
    <w:rsid w:val="00DE66BD"/>
    <w:rsid w:val="00DE72A7"/>
    <w:rsid w:val="00DF1368"/>
    <w:rsid w:val="00DF2B3C"/>
    <w:rsid w:val="00E10056"/>
    <w:rsid w:val="00E17DDB"/>
    <w:rsid w:val="00E3318A"/>
    <w:rsid w:val="00E434CA"/>
    <w:rsid w:val="00E502A4"/>
    <w:rsid w:val="00E555E6"/>
    <w:rsid w:val="00E557D8"/>
    <w:rsid w:val="00E72AC5"/>
    <w:rsid w:val="00E87C6C"/>
    <w:rsid w:val="00E931FB"/>
    <w:rsid w:val="00E966F8"/>
    <w:rsid w:val="00EB5F8C"/>
    <w:rsid w:val="00EC4DCC"/>
    <w:rsid w:val="00EC6488"/>
    <w:rsid w:val="00ED7444"/>
    <w:rsid w:val="00ED7A6D"/>
    <w:rsid w:val="00EE60F1"/>
    <w:rsid w:val="00F10EE2"/>
    <w:rsid w:val="00F110F4"/>
    <w:rsid w:val="00F11D3E"/>
    <w:rsid w:val="00F2749C"/>
    <w:rsid w:val="00F47CF3"/>
    <w:rsid w:val="00F545E8"/>
    <w:rsid w:val="00F56520"/>
    <w:rsid w:val="00F60FEF"/>
    <w:rsid w:val="00F67149"/>
    <w:rsid w:val="00F72DAB"/>
    <w:rsid w:val="00F75696"/>
    <w:rsid w:val="00F76097"/>
    <w:rsid w:val="00F909A9"/>
    <w:rsid w:val="00F94488"/>
    <w:rsid w:val="00F9463C"/>
    <w:rsid w:val="00FA07B9"/>
    <w:rsid w:val="00FA0FC5"/>
    <w:rsid w:val="00FB0522"/>
    <w:rsid w:val="00FB7016"/>
    <w:rsid w:val="00FC0C58"/>
    <w:rsid w:val="00FC2738"/>
    <w:rsid w:val="00FC5C9C"/>
    <w:rsid w:val="00FF16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5EEE27-E636-4F1D-A98B-5842821E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194F"/>
  </w:style>
  <w:style w:type="paragraph" w:styleId="Titolo5">
    <w:name w:val="heading 5"/>
    <w:basedOn w:val="Normale"/>
    <w:link w:val="Titolo5Carattere"/>
    <w:uiPriority w:val="1"/>
    <w:qFormat/>
    <w:rsid w:val="00F47CF3"/>
    <w:pPr>
      <w:widowControl w:val="0"/>
      <w:autoSpaceDE w:val="0"/>
      <w:autoSpaceDN w:val="0"/>
      <w:spacing w:after="0" w:line="240" w:lineRule="auto"/>
      <w:ind w:left="961"/>
      <w:outlineLvl w:val="4"/>
    </w:pPr>
    <w:rPr>
      <w:rFonts w:ascii="Calibri" w:eastAsia="Calibri" w:hAnsi="Calibri" w:cs="Calibri"/>
      <w:b/>
      <w:bCs/>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27868"/>
    <w:pPr>
      <w:autoSpaceDE w:val="0"/>
      <w:autoSpaceDN w:val="0"/>
      <w:adjustRightInd w:val="0"/>
      <w:spacing w:after="0" w:line="240" w:lineRule="auto"/>
    </w:pPr>
    <w:rPr>
      <w:rFonts w:ascii="Calibri" w:hAnsi="Calibri" w:cs="Calibri"/>
      <w:color w:val="000000"/>
      <w:sz w:val="24"/>
      <w:szCs w:val="24"/>
    </w:rPr>
  </w:style>
  <w:style w:type="paragraph" w:customStyle="1" w:styleId="Norml">
    <w:name w:val="Normál"/>
    <w:basedOn w:val="Default"/>
    <w:next w:val="Default"/>
    <w:uiPriority w:val="99"/>
    <w:rsid w:val="00527868"/>
    <w:rPr>
      <w:rFonts w:cstheme="minorBidi"/>
      <w:color w:val="auto"/>
    </w:rPr>
  </w:style>
  <w:style w:type="table" w:styleId="Sfondochiaro-Colore3">
    <w:name w:val="Light Shading Accent 3"/>
    <w:basedOn w:val="Tabellanormale"/>
    <w:uiPriority w:val="60"/>
    <w:rsid w:val="00F110F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Intestazione">
    <w:name w:val="header"/>
    <w:basedOn w:val="Normale"/>
    <w:link w:val="IntestazioneCarattere"/>
    <w:uiPriority w:val="99"/>
    <w:unhideWhenUsed/>
    <w:rsid w:val="009B04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0478"/>
  </w:style>
  <w:style w:type="paragraph" w:styleId="Pidipagina">
    <w:name w:val="footer"/>
    <w:basedOn w:val="Normale"/>
    <w:link w:val="PidipaginaCarattere"/>
    <w:uiPriority w:val="99"/>
    <w:unhideWhenUsed/>
    <w:rsid w:val="009B04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0478"/>
  </w:style>
  <w:style w:type="paragraph" w:styleId="Testofumetto">
    <w:name w:val="Balloon Text"/>
    <w:basedOn w:val="Normale"/>
    <w:link w:val="TestofumettoCarattere"/>
    <w:uiPriority w:val="99"/>
    <w:semiHidden/>
    <w:unhideWhenUsed/>
    <w:rsid w:val="009B04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0478"/>
    <w:rPr>
      <w:rFonts w:ascii="Tahoma" w:hAnsi="Tahoma" w:cs="Tahoma"/>
      <w:sz w:val="16"/>
      <w:szCs w:val="16"/>
    </w:rPr>
  </w:style>
  <w:style w:type="character" w:styleId="Collegamentoipertestuale">
    <w:name w:val="Hyperlink"/>
    <w:basedOn w:val="Carpredefinitoparagrafo"/>
    <w:uiPriority w:val="99"/>
    <w:unhideWhenUsed/>
    <w:rsid w:val="004B3256"/>
    <w:rPr>
      <w:color w:val="0000FF" w:themeColor="hyperlink"/>
      <w:u w:val="single"/>
    </w:rPr>
  </w:style>
  <w:style w:type="character" w:customStyle="1" w:styleId="Titolo5Carattere">
    <w:name w:val="Titolo 5 Carattere"/>
    <w:basedOn w:val="Carpredefinitoparagrafo"/>
    <w:link w:val="Titolo5"/>
    <w:uiPriority w:val="1"/>
    <w:rsid w:val="00F47CF3"/>
    <w:rPr>
      <w:rFonts w:ascii="Calibri" w:eastAsia="Calibri" w:hAnsi="Calibri" w:cs="Calibri"/>
      <w:b/>
      <w:bCs/>
      <w:lang w:val="en-US" w:bidi="en-US"/>
    </w:rPr>
  </w:style>
  <w:style w:type="paragraph" w:styleId="Corpotesto">
    <w:name w:val="Body Text"/>
    <w:basedOn w:val="Normale"/>
    <w:link w:val="CorpotestoCarattere"/>
    <w:uiPriority w:val="1"/>
    <w:qFormat/>
    <w:rsid w:val="00F47CF3"/>
    <w:pPr>
      <w:widowControl w:val="0"/>
      <w:autoSpaceDE w:val="0"/>
      <w:autoSpaceDN w:val="0"/>
      <w:spacing w:after="0" w:line="240" w:lineRule="auto"/>
    </w:pPr>
    <w:rPr>
      <w:rFonts w:ascii="Calibri" w:eastAsia="Calibri" w:hAnsi="Calibri" w:cs="Calibri"/>
      <w:lang w:val="en-US" w:bidi="en-US"/>
    </w:rPr>
  </w:style>
  <w:style w:type="character" w:customStyle="1" w:styleId="CorpotestoCarattere">
    <w:name w:val="Corpo testo Carattere"/>
    <w:basedOn w:val="Carpredefinitoparagrafo"/>
    <w:link w:val="Corpotesto"/>
    <w:uiPriority w:val="1"/>
    <w:rsid w:val="00F47CF3"/>
    <w:rPr>
      <w:rFonts w:ascii="Calibri" w:eastAsia="Calibri" w:hAnsi="Calibri" w:cs="Calibri"/>
      <w:lang w:val="en-US" w:bidi="en-US"/>
    </w:rPr>
  </w:style>
  <w:style w:type="paragraph" w:styleId="Paragrafoelenco">
    <w:name w:val="List Paragraph"/>
    <w:basedOn w:val="Normale"/>
    <w:uiPriority w:val="1"/>
    <w:qFormat/>
    <w:rsid w:val="00F47CF3"/>
    <w:pPr>
      <w:widowControl w:val="0"/>
      <w:autoSpaceDE w:val="0"/>
      <w:autoSpaceDN w:val="0"/>
      <w:spacing w:after="0" w:line="240" w:lineRule="auto"/>
      <w:ind w:left="241"/>
    </w:pPr>
    <w:rPr>
      <w:rFonts w:ascii="Calibri" w:eastAsia="Calibri" w:hAnsi="Calibri" w:cs="Calibri"/>
      <w:lang w:val="en-US" w:bidi="en-US"/>
    </w:rPr>
  </w:style>
  <w:style w:type="character" w:styleId="Rimandocommento">
    <w:name w:val="annotation reference"/>
    <w:basedOn w:val="Carpredefinitoparagrafo"/>
    <w:uiPriority w:val="99"/>
    <w:semiHidden/>
    <w:unhideWhenUsed/>
    <w:rsid w:val="003F0480"/>
    <w:rPr>
      <w:sz w:val="16"/>
      <w:szCs w:val="16"/>
    </w:rPr>
  </w:style>
  <w:style w:type="paragraph" w:styleId="Testocommento">
    <w:name w:val="annotation text"/>
    <w:basedOn w:val="Normale"/>
    <w:link w:val="TestocommentoCarattere"/>
    <w:uiPriority w:val="99"/>
    <w:semiHidden/>
    <w:unhideWhenUsed/>
    <w:rsid w:val="003F048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0480"/>
    <w:rPr>
      <w:sz w:val="20"/>
      <w:szCs w:val="20"/>
    </w:rPr>
  </w:style>
  <w:style w:type="paragraph" w:styleId="Soggettocommento">
    <w:name w:val="annotation subject"/>
    <w:basedOn w:val="Testocommento"/>
    <w:next w:val="Testocommento"/>
    <w:link w:val="SoggettocommentoCarattere"/>
    <w:uiPriority w:val="99"/>
    <w:semiHidden/>
    <w:unhideWhenUsed/>
    <w:rsid w:val="003F0480"/>
    <w:rPr>
      <w:b/>
      <w:bCs/>
    </w:rPr>
  </w:style>
  <w:style w:type="character" w:customStyle="1" w:styleId="SoggettocommentoCarattere">
    <w:name w:val="Soggetto commento Carattere"/>
    <w:basedOn w:val="TestocommentoCarattere"/>
    <w:link w:val="Soggettocommento"/>
    <w:uiPriority w:val="99"/>
    <w:semiHidden/>
    <w:rsid w:val="003F0480"/>
    <w:rPr>
      <w:b/>
      <w:bCs/>
      <w:sz w:val="20"/>
      <w:szCs w:val="20"/>
    </w:rPr>
  </w:style>
  <w:style w:type="paragraph" w:styleId="Revisione">
    <w:name w:val="Revision"/>
    <w:hidden/>
    <w:uiPriority w:val="99"/>
    <w:semiHidden/>
    <w:rsid w:val="003F0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4A929-1466-4A7B-A1CB-B8BF4CCC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3704</Words>
  <Characters>21114</Characters>
  <Application>Microsoft Office Word</Application>
  <DocSecurity>0</DocSecurity>
  <Lines>175</Lines>
  <Paragraphs>49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sli77</dc:creator>
  <cp:lastModifiedBy>gadaleta</cp:lastModifiedBy>
  <cp:revision>69</cp:revision>
  <dcterms:created xsi:type="dcterms:W3CDTF">2019-01-31T14:29:00Z</dcterms:created>
  <dcterms:modified xsi:type="dcterms:W3CDTF">2019-05-09T08:46:00Z</dcterms:modified>
</cp:coreProperties>
</file>